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6B07A" w14:textId="77777777"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24433" wp14:editId="5C2D8D44">
                <wp:simplePos x="0" y="0"/>
                <wp:positionH relativeFrom="column">
                  <wp:posOffset>1899285</wp:posOffset>
                </wp:positionH>
                <wp:positionV relativeFrom="paragraph">
                  <wp:posOffset>-1170305</wp:posOffset>
                </wp:positionV>
                <wp:extent cx="4714875" cy="161925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947B4" w14:textId="77777777" w:rsidR="00815C0A" w:rsidRPr="00177C87" w:rsidRDefault="00702466" w:rsidP="00E0287C">
                            <w:pPr>
                              <w:spacing w:before="100"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 xml:space="preserve">Cadre de </w:t>
                            </w:r>
                            <w:r w:rsidRPr="00177C87">
                              <w:rPr>
                                <w:b/>
                                <w:sz w:val="20"/>
                                <w:szCs w:val="20"/>
                              </w:rPr>
                              <w:t>mémoire technique</w:t>
                            </w:r>
                          </w:p>
                          <w:p w14:paraId="215066EF" w14:textId="77777777" w:rsidR="007730B9" w:rsidRPr="00177C87" w:rsidRDefault="007730B9" w:rsidP="007730B9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2B8C075" w14:textId="77777777" w:rsidR="00177C87" w:rsidRPr="00177C87" w:rsidRDefault="00177C87" w:rsidP="00177C87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77C87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groupement hospitalier est – hopital femme mere enfant 69500 bron</w:t>
                            </w:r>
                          </w:p>
                          <w:p w14:paraId="34BC3753" w14:textId="77777777" w:rsidR="00177C87" w:rsidRPr="00177C87" w:rsidRDefault="00177C87" w:rsidP="00177C87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77C87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ECRIN DE VERDURE</w:t>
                            </w:r>
                          </w:p>
                          <w:p w14:paraId="33A33781" w14:textId="77777777" w:rsidR="00177C87" w:rsidRPr="00177C87" w:rsidRDefault="00177C87" w:rsidP="00177C87">
                            <w:pPr>
                              <w:spacing w:after="0" w:line="240" w:lineRule="auto"/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77C87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n° operation SUB3125001</w:t>
                            </w:r>
                          </w:p>
                          <w:p w14:paraId="50F4C9FC" w14:textId="77777777" w:rsidR="00177C87" w:rsidRPr="00177C87" w:rsidRDefault="00177C87" w:rsidP="00177C87">
                            <w:pPr>
                              <w:spacing w:after="0" w:line="240" w:lineRule="auto"/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77C87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LOT 2 – REALISATION d’UN AMENAGEMENT SIGNALETIQUE ET</w:t>
                            </w:r>
                            <w:r w:rsidRPr="00C41057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77C87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DECORATIF</w:t>
                            </w:r>
                          </w:p>
                          <w:p w14:paraId="2500351D" w14:textId="27333659" w:rsidR="00762E58" w:rsidRPr="00E87FE7" w:rsidRDefault="00762E58" w:rsidP="00177C87">
                            <w:pPr>
                              <w:spacing w:before="60"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82443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55pt;margin-top:-92.15pt;width:371.2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">
                <v:textbox>
                  <w:txbxContent>
                    <w:p w14:paraId="074947B4" w14:textId="77777777" w:rsidR="00815C0A" w:rsidRPr="00177C87" w:rsidRDefault="00702466" w:rsidP="00E0287C">
                      <w:pPr>
                        <w:spacing w:before="100" w:after="0"/>
                        <w:rPr>
                          <w:b/>
                          <w:sz w:val="20"/>
                          <w:szCs w:val="2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 xml:space="preserve">Cadre de </w:t>
                      </w:r>
                      <w:r w:rsidRPr="00177C87">
                        <w:rPr>
                          <w:b/>
                          <w:sz w:val="20"/>
                          <w:szCs w:val="20"/>
                        </w:rPr>
                        <w:t>mémoire technique</w:t>
                      </w:r>
                    </w:p>
                    <w:p w14:paraId="215066EF" w14:textId="77777777" w:rsidR="007730B9" w:rsidRPr="00177C87" w:rsidRDefault="007730B9" w:rsidP="007730B9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2B8C075" w14:textId="77777777" w:rsidR="00177C87" w:rsidRPr="00177C87" w:rsidRDefault="00177C87" w:rsidP="00177C87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177C87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groupement hospitalier est – hopital femme mere enfant 69500 bron</w:t>
                      </w:r>
                    </w:p>
                    <w:p w14:paraId="34BC3753" w14:textId="77777777" w:rsidR="00177C87" w:rsidRPr="00177C87" w:rsidRDefault="00177C87" w:rsidP="00177C87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177C87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ECRIN DE VERDURE</w:t>
                      </w:r>
                    </w:p>
                    <w:p w14:paraId="33A33781" w14:textId="77777777" w:rsidR="00177C87" w:rsidRPr="00177C87" w:rsidRDefault="00177C87" w:rsidP="00177C87">
                      <w:pPr>
                        <w:spacing w:after="0" w:line="240" w:lineRule="auto"/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177C87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n° operation SUB3125001</w:t>
                      </w:r>
                    </w:p>
                    <w:p w14:paraId="50F4C9FC" w14:textId="77777777" w:rsidR="00177C87" w:rsidRPr="00177C87" w:rsidRDefault="00177C87" w:rsidP="00177C87">
                      <w:pPr>
                        <w:spacing w:after="0" w:line="240" w:lineRule="auto"/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177C87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LOT 2 – REALISATION d’UN AMENAGEMENT SIGNALETIQUE ET</w:t>
                      </w:r>
                      <w:r w:rsidRPr="00C41057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177C87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DECORATIF</w:t>
                      </w:r>
                    </w:p>
                    <w:p w14:paraId="2500351D" w14:textId="27333659" w:rsidR="00762E58" w:rsidRPr="00E87FE7" w:rsidRDefault="00762E58" w:rsidP="00177C87">
                      <w:pPr>
                        <w:spacing w:before="60"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1B4A96">
        <w:rPr>
          <w:rFonts w:cs="Calibri"/>
          <w:b/>
        </w:rPr>
        <w:t>Direction des Achats</w:t>
      </w:r>
    </w:p>
    <w:p w14:paraId="18CD2F29" w14:textId="77777777" w:rsidR="00702466" w:rsidRDefault="00702466" w:rsidP="001513A6">
      <w:pPr>
        <w:spacing w:after="0" w:line="240" w:lineRule="auto"/>
        <w:rPr>
          <w:rFonts w:cs="Calibri"/>
        </w:rPr>
      </w:pPr>
    </w:p>
    <w:p w14:paraId="1296EE85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Préambule :</w:t>
      </w:r>
    </w:p>
    <w:p w14:paraId="434927C1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14:paraId="6886DCDF" w14:textId="77777777" w:rsidR="00702466" w:rsidRPr="00C51046" w:rsidRDefault="00702466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 w:rsidRPr="00C51046">
        <w:rPr>
          <w:rFonts w:cs="Calibri"/>
          <w:b/>
          <w:i/>
          <w:sz w:val="20"/>
          <w:szCs w:val="20"/>
        </w:rPr>
        <w:t>Les différents éléments demandés sont à renseigner sur le présent document.</w:t>
      </w:r>
    </w:p>
    <w:p w14:paraId="18D434F9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14:paraId="200105C2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14:paraId="62469A06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Il est rappelé que le présent mémoire technique est une pièce contractuelle du marché ; à ce titre, les informations et dispositions renseignées dans le présent document engagent contractuellement le prestataire quant au respect des moyens mis en œuvre pour l’exécution de ses prestations.</w:t>
      </w:r>
    </w:p>
    <w:p w14:paraId="498FBB03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14:paraId="2A062BF9" w14:textId="77777777" w:rsidR="001564F7" w:rsidRDefault="00ED1232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E4D28B" wp14:editId="046DD858">
                <wp:simplePos x="0" y="0"/>
                <wp:positionH relativeFrom="column">
                  <wp:posOffset>2004060</wp:posOffset>
                </wp:positionH>
                <wp:positionV relativeFrom="paragraph">
                  <wp:posOffset>97155</wp:posOffset>
                </wp:positionV>
                <wp:extent cx="3695700" cy="276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67BBD4" id="Rectangle 1" o:spid="_x0000_s1026" style="position:absolute;margin-left:157.8pt;margin-top:7.65pt;width:291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" fillcolor="white [3201]" strokecolor="#f58153 [3209]" strokeweight="2pt"/>
            </w:pict>
          </mc:Fallback>
        </mc:AlternateContent>
      </w: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116424" wp14:editId="073B6717">
                <wp:simplePos x="0" y="0"/>
                <wp:positionH relativeFrom="column">
                  <wp:posOffset>4213860</wp:posOffset>
                </wp:positionH>
                <wp:positionV relativeFrom="paragraph">
                  <wp:posOffset>459105</wp:posOffset>
                </wp:positionV>
                <wp:extent cx="1485900" cy="2762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8629BD" id="Rectangle 2" o:spid="_x0000_s1026" style="position:absolute;margin-left:331.8pt;margin-top:36.15pt;width:117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" fillcolor="white [3201]" strokecolor="#f58153 [3209]" strokeweight="2pt"/>
            </w:pict>
          </mc:Fallback>
        </mc:AlternateContent>
      </w:r>
      <w:r w:rsidR="001564F7">
        <w:rPr>
          <w:rFonts w:cs="Calibri"/>
          <w:b/>
          <w:iCs/>
        </w:rPr>
        <w:t xml:space="preserve">Nom de l’entreprise candidate : </w:t>
      </w:r>
    </w:p>
    <w:p w14:paraId="49D1A6AE" w14:textId="77777777"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1B4A96">
        <w:rPr>
          <w:rFonts w:cs="Calibri"/>
          <w:b/>
          <w:iCs/>
        </w:rPr>
        <w:t>Rédacteur du mémoire technique (nom et fonction dans l’entreprise) :</w:t>
      </w:r>
      <w:r w:rsidRPr="001B4A96">
        <w:rPr>
          <w:rFonts w:cs="Calibri"/>
          <w:b/>
          <w:i/>
          <w:iCs/>
        </w:rPr>
        <w:t xml:space="preserve"> </w:t>
      </w:r>
      <w:r w:rsidR="001564F7">
        <w:rPr>
          <w:rFonts w:cs="Calibri"/>
          <w:b/>
          <w:i/>
          <w:iCs/>
        </w:rPr>
        <w:t xml:space="preserve"> </w:t>
      </w:r>
    </w:p>
    <w:p w14:paraId="0AF43609" w14:textId="77777777" w:rsidR="00702466" w:rsidRDefault="00C94A96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  <w:r w:rsidRPr="001B4A96">
        <w:rPr>
          <w:rFonts w:cs="Calibri"/>
          <w:b/>
          <w:bCs/>
        </w:rPr>
        <w:t>…………………………………………………………………………</w:t>
      </w:r>
      <w:r w:rsidR="00D8057C">
        <w:rPr>
          <w:rFonts w:cs="Calibri"/>
          <w:b/>
          <w:bCs/>
        </w:rPr>
        <w:t>………………… ..........…………………………………………………………</w:t>
      </w:r>
    </w:p>
    <w:p w14:paraId="55C99C0F" w14:textId="77777777" w:rsidR="00B751E7" w:rsidRDefault="00B751E7" w:rsidP="00B751E7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  <w:r w:rsidRPr="00B751E7">
        <w:rPr>
          <w:rFonts w:cs="Calibri"/>
          <w:i/>
          <w:iCs/>
          <w:color w:val="FF0000"/>
        </w:rPr>
        <w:t>En explicitant notamment les éléments suivants pour chacune des prestations à réaliser :</w:t>
      </w:r>
    </w:p>
    <w:p w14:paraId="3274CC68" w14:textId="77777777" w:rsidR="006E6104" w:rsidRDefault="006E6104" w:rsidP="00B751E7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  <w:r>
        <w:rPr>
          <w:rFonts w:cs="Calibri"/>
          <w:i/>
          <w:iCs/>
          <w:color w:val="FF0000"/>
        </w:rPr>
        <w:t xml:space="preserve">Le candidat à la possibilité de nous fournir un mémoire technique complet, répondant à chaque </w:t>
      </w:r>
      <w:r w:rsidR="00ED17DE">
        <w:rPr>
          <w:rFonts w:cs="Calibri"/>
          <w:i/>
          <w:iCs/>
          <w:color w:val="FF0000"/>
        </w:rPr>
        <w:t>paragraphe mentionné</w:t>
      </w:r>
      <w:r>
        <w:rPr>
          <w:rFonts w:cs="Calibri"/>
          <w:i/>
          <w:iCs/>
          <w:color w:val="FF0000"/>
        </w:rPr>
        <w:t xml:space="preserve"> ci-dessous (avec intégration de photos, plans, schémas, références…)</w:t>
      </w:r>
    </w:p>
    <w:p w14:paraId="45D28D45" w14:textId="77777777" w:rsidR="00657BB4" w:rsidRPr="00C51046" w:rsidRDefault="00657BB4" w:rsidP="00657BB4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 w:rsidRPr="00657BB4">
        <w:rPr>
          <w:b/>
          <w:smallCaps/>
          <w:sz w:val="24"/>
          <w:szCs w:val="28"/>
          <w:u w:val="single"/>
        </w:rPr>
        <w:t>PRESENTATION DE L’ENTREPRISE</w:t>
      </w:r>
      <w:r w:rsidRPr="00657BB4">
        <w:rPr>
          <w:b/>
          <w:sz w:val="24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: </w:t>
      </w:r>
      <w:r>
        <w:rPr>
          <w:b/>
          <w:sz w:val="28"/>
          <w:szCs w:val="28"/>
          <w:u w:val="single"/>
        </w:rPr>
        <w:tab/>
        <w:t xml:space="preserve">                                   </w:t>
      </w:r>
      <w:r>
        <w:rPr>
          <w:b/>
          <w:sz w:val="28"/>
          <w:szCs w:val="28"/>
          <w:u w:val="single"/>
        </w:rPr>
        <w:tab/>
        <w:t xml:space="preserve">                                     </w:t>
      </w:r>
      <w:r w:rsidRPr="00544AA3">
        <w:rPr>
          <w:b/>
          <w:sz w:val="28"/>
          <w:szCs w:val="28"/>
          <w:u w:val="single"/>
        </w:rPr>
        <w:t xml:space="preserve">         </w:t>
      </w:r>
      <w:r>
        <w:rPr>
          <w:b/>
          <w:sz w:val="28"/>
          <w:szCs w:val="28"/>
          <w:u w:val="single"/>
        </w:rPr>
        <w:t xml:space="preserve">        </w:t>
      </w:r>
      <w:r>
        <w:tab/>
      </w:r>
    </w:p>
    <w:p w14:paraId="39826197" w14:textId="77777777" w:rsidR="00657BB4" w:rsidRDefault="00657BB4" w:rsidP="00657BB4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657BB4">
        <w:rPr>
          <w:rFonts w:asciiTheme="minorHAnsi" w:hAnsiTheme="minorHAnsi" w:cs="Calibri"/>
        </w:rPr>
        <w:t>Présentation de l’entreprise : adresse de l'agence en charge du marché</w:t>
      </w:r>
      <w:r>
        <w:rPr>
          <w:rFonts w:asciiTheme="minorHAnsi" w:hAnsiTheme="minorHAnsi" w:cs="Calibri"/>
        </w:rPr>
        <w:t xml:space="preserve">, </w:t>
      </w:r>
      <w:r w:rsidRPr="00657BB4">
        <w:rPr>
          <w:rFonts w:asciiTheme="minorHAnsi" w:hAnsiTheme="minorHAnsi" w:cs="Calibri"/>
        </w:rPr>
        <w:t>noms</w:t>
      </w:r>
      <w:r>
        <w:rPr>
          <w:rFonts w:asciiTheme="minorHAnsi" w:hAnsiTheme="minorHAnsi" w:cs="Calibri"/>
        </w:rPr>
        <w:t xml:space="preserve"> </w:t>
      </w:r>
      <w:r w:rsidRPr="00657BB4">
        <w:rPr>
          <w:rFonts w:asciiTheme="minorHAnsi" w:hAnsiTheme="minorHAnsi" w:cs="Calibri"/>
        </w:rPr>
        <w:t>des interlocuteurs pour le marché - organigramme de l'entreprise</w:t>
      </w:r>
    </w:p>
    <w:p w14:paraId="59E6A94F" w14:textId="77777777" w:rsidR="00657BB4" w:rsidRDefault="00657BB4" w:rsidP="00657BB4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657BB4">
        <w:rPr>
          <w:rFonts w:asciiTheme="minorHAnsi" w:hAnsiTheme="minorHAnsi" w:cs="Calibri"/>
        </w:rPr>
        <w:t>Plages d'ouverture et d'intervention des équipes</w:t>
      </w:r>
      <w:r>
        <w:rPr>
          <w:rFonts w:asciiTheme="minorHAnsi" w:hAnsiTheme="minorHAnsi" w:cs="Calibri"/>
        </w:rPr>
        <w:t xml:space="preserve"> qui seront sur site, et des équipes </w:t>
      </w:r>
      <w:r w:rsidRPr="00657BB4">
        <w:rPr>
          <w:rFonts w:asciiTheme="minorHAnsi" w:hAnsiTheme="minorHAnsi" w:cs="Calibri"/>
        </w:rPr>
        <w:t>administrative et comptable</w:t>
      </w:r>
      <w:r>
        <w:rPr>
          <w:rFonts w:asciiTheme="minorHAnsi" w:hAnsiTheme="minorHAnsi" w:cs="Calibri"/>
        </w:rPr>
        <w:t>.</w:t>
      </w:r>
    </w:p>
    <w:p w14:paraId="00FA122C" w14:textId="77777777" w:rsidR="00657BB4" w:rsidRDefault="00657BB4" w:rsidP="00657BB4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657BB4">
        <w:rPr>
          <w:rFonts w:asciiTheme="minorHAnsi" w:hAnsiTheme="minorHAnsi" w:cs="Calibri"/>
        </w:rPr>
        <w:t>Description des fonctions support : logistique, achats….</w:t>
      </w:r>
    </w:p>
    <w:p w14:paraId="1497C6A1" w14:textId="77777777" w:rsidR="00657BB4" w:rsidRDefault="00657BB4" w:rsidP="00657BB4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657BB4">
        <w:rPr>
          <w:rFonts w:asciiTheme="minorHAnsi" w:hAnsiTheme="minorHAnsi" w:cs="Calibri"/>
        </w:rPr>
        <w:t>Certifications éventuelles de l'entreprise (ISO 9000 - 14000 -18000…)</w:t>
      </w:r>
    </w:p>
    <w:p w14:paraId="1DABBB26" w14:textId="77777777" w:rsidR="00657BB4" w:rsidRDefault="00657BB4" w:rsidP="00657BB4">
      <w:pPr>
        <w:autoSpaceDE w:val="0"/>
        <w:autoSpaceDN w:val="0"/>
        <w:adjustRightInd w:val="0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Etc. </w:t>
      </w:r>
    </w:p>
    <w:p w14:paraId="603769AC" w14:textId="77777777" w:rsidR="00657BB4" w:rsidRDefault="00657BB4" w:rsidP="00657BB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4A054A">
        <w:rPr>
          <w:rFonts w:cs="Calibri"/>
          <w:noProof/>
          <w:color w:val="000000" w:themeColor="text2"/>
          <w:sz w:val="20"/>
        </w:rPr>
        <w:t>Réponse du candidat :</w:t>
      </w:r>
    </w:p>
    <w:p w14:paraId="48DDCAE8" w14:textId="77777777" w:rsidR="00657BB4" w:rsidRDefault="00657BB4" w:rsidP="00657BB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7FBDF926" w14:textId="77777777" w:rsidR="00657BB4" w:rsidRDefault="00657BB4" w:rsidP="00657BB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360C22F6" w14:textId="77777777" w:rsidR="00657BB4" w:rsidRDefault="00657BB4" w:rsidP="00657BB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0AA61076" w14:textId="77777777" w:rsidR="00657BB4" w:rsidRDefault="00657BB4" w:rsidP="00657BB4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14:paraId="1FD23139" w14:textId="77777777" w:rsidR="00657BB4" w:rsidRDefault="00657BB4" w:rsidP="00657BB4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14:paraId="5DB70D94" w14:textId="77777777" w:rsidR="00657BB4" w:rsidRDefault="00657BB4">
      <w:pPr>
        <w:spacing w:after="0" w:line="240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br w:type="page"/>
      </w:r>
    </w:p>
    <w:p w14:paraId="5290D79B" w14:textId="77777777" w:rsidR="00B751E7" w:rsidRPr="00C51046" w:rsidRDefault="00B751E7" w:rsidP="00C51046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 w:rsidRPr="00810C9D">
        <w:rPr>
          <w:b/>
          <w:smallCaps/>
          <w:sz w:val="28"/>
          <w:szCs w:val="28"/>
          <w:u w:val="single"/>
        </w:rPr>
        <w:lastRenderedPageBreak/>
        <w:t xml:space="preserve">Moyens humains et matériels </w:t>
      </w:r>
      <w:r w:rsidR="00D5098F">
        <w:rPr>
          <w:b/>
          <w:sz w:val="28"/>
          <w:szCs w:val="28"/>
          <w:u w:val="single"/>
        </w:rPr>
        <w:t>:</w:t>
      </w:r>
      <w:r w:rsidR="00657BB4">
        <w:rPr>
          <w:b/>
          <w:sz w:val="28"/>
          <w:szCs w:val="28"/>
          <w:u w:val="single"/>
        </w:rPr>
        <w:t xml:space="preserve">                             </w:t>
      </w:r>
      <w:r w:rsidR="00D5098F">
        <w:rPr>
          <w:b/>
          <w:sz w:val="28"/>
          <w:szCs w:val="28"/>
          <w:u w:val="single"/>
        </w:rPr>
        <w:t xml:space="preserve"> </w:t>
      </w:r>
      <w:r w:rsidR="00D5098F">
        <w:rPr>
          <w:b/>
          <w:sz w:val="28"/>
          <w:szCs w:val="28"/>
          <w:u w:val="single"/>
        </w:rPr>
        <w:tab/>
      </w:r>
      <w:r w:rsidR="00D5098F">
        <w:rPr>
          <w:b/>
          <w:sz w:val="28"/>
          <w:szCs w:val="28"/>
          <w:u w:val="single"/>
        </w:rPr>
        <w:tab/>
      </w:r>
      <w:r w:rsidR="00544AA3">
        <w:rPr>
          <w:b/>
          <w:sz w:val="28"/>
          <w:szCs w:val="28"/>
          <w:u w:val="single"/>
        </w:rPr>
        <w:t xml:space="preserve">                    </w:t>
      </w:r>
      <w:r w:rsidR="00D658B7">
        <w:rPr>
          <w:b/>
          <w:sz w:val="28"/>
          <w:szCs w:val="28"/>
          <w:u w:val="single"/>
        </w:rPr>
        <w:t xml:space="preserve">                 </w:t>
      </w:r>
      <w:r w:rsidR="00D5098F" w:rsidRPr="00544AA3">
        <w:rPr>
          <w:b/>
          <w:sz w:val="28"/>
          <w:szCs w:val="28"/>
          <w:u w:val="single"/>
        </w:rPr>
        <w:t xml:space="preserve">    </w:t>
      </w:r>
      <w:r w:rsidR="00D8057C" w:rsidRPr="00544AA3">
        <w:rPr>
          <w:b/>
          <w:sz w:val="28"/>
          <w:szCs w:val="28"/>
          <w:u w:val="single"/>
        </w:rPr>
        <w:t xml:space="preserve">      </w:t>
      </w:r>
      <w:r w:rsidR="00DD0485">
        <w:rPr>
          <w:rFonts w:cs="Calibri"/>
          <w:b/>
          <w:noProof/>
          <w:sz w:val="28"/>
          <w:szCs w:val="28"/>
          <w:u w:val="single"/>
        </w:rPr>
        <w:t>1</w:t>
      </w:r>
      <w:r w:rsidR="002172A5">
        <w:rPr>
          <w:rFonts w:cs="Calibri"/>
          <w:b/>
          <w:noProof/>
          <w:sz w:val="28"/>
          <w:szCs w:val="28"/>
          <w:u w:val="single"/>
        </w:rPr>
        <w:t>5</w:t>
      </w:r>
      <w:r w:rsidR="00DD0485">
        <w:rPr>
          <w:rFonts w:cs="Calibri"/>
          <w:b/>
          <w:noProof/>
          <w:sz w:val="28"/>
          <w:szCs w:val="28"/>
          <w:u w:val="single"/>
        </w:rPr>
        <w:t xml:space="preserve"> </w:t>
      </w:r>
      <w:r w:rsidR="00544AA3" w:rsidRPr="00544AA3">
        <w:rPr>
          <w:rFonts w:cs="Calibri"/>
          <w:b/>
          <w:noProof/>
          <w:sz w:val="28"/>
          <w:szCs w:val="28"/>
          <w:u w:val="single"/>
        </w:rPr>
        <w:t>%</w:t>
      </w:r>
      <w:r>
        <w:tab/>
      </w:r>
    </w:p>
    <w:p w14:paraId="19AC4448" w14:textId="77777777" w:rsidR="00B751E7" w:rsidRPr="00C51046" w:rsidRDefault="00B751E7" w:rsidP="00C51046">
      <w:pPr>
        <w:pStyle w:val="Paragraphedeliste"/>
        <w:numPr>
          <w:ilvl w:val="0"/>
          <w:numId w:val="8"/>
        </w:numPr>
        <w:spacing w:after="240"/>
        <w:ind w:left="284" w:right="-709" w:hanging="284"/>
        <w:jc w:val="both"/>
        <w:rPr>
          <w:rFonts w:asciiTheme="minorHAnsi" w:hAnsiTheme="minorHAnsi" w:cs="Calibri"/>
          <w:b/>
          <w:noProof/>
          <w:sz w:val="24"/>
          <w:szCs w:val="24"/>
        </w:rPr>
      </w:pPr>
      <w:r w:rsidRPr="00C51046">
        <w:rPr>
          <w:rFonts w:asciiTheme="minorHAnsi" w:hAnsiTheme="minorHAnsi"/>
          <w:b/>
          <w:sz w:val="24"/>
          <w:szCs w:val="24"/>
        </w:rPr>
        <w:t>Composit</w:t>
      </w:r>
      <w:r w:rsidR="00D8057C">
        <w:rPr>
          <w:rFonts w:asciiTheme="minorHAnsi" w:hAnsiTheme="minorHAnsi"/>
          <w:b/>
          <w:sz w:val="24"/>
          <w:szCs w:val="24"/>
        </w:rPr>
        <w:t xml:space="preserve">ion /Qualification des équipes spécifiquement affectées au </w:t>
      </w:r>
      <w:r w:rsidR="00657BB4">
        <w:rPr>
          <w:rFonts w:asciiTheme="minorHAnsi" w:hAnsiTheme="minorHAnsi"/>
          <w:b/>
          <w:sz w:val="24"/>
          <w:szCs w:val="24"/>
        </w:rPr>
        <w:t>projet</w:t>
      </w:r>
      <w:r w:rsidR="00D8057C">
        <w:rPr>
          <w:rFonts w:asciiTheme="minorHAnsi" w:hAnsiTheme="minorHAnsi"/>
          <w:b/>
          <w:sz w:val="24"/>
          <w:szCs w:val="24"/>
        </w:rPr>
        <w:t xml:space="preserve"> </w:t>
      </w:r>
    </w:p>
    <w:p w14:paraId="00C43203" w14:textId="77777777" w:rsidR="00C51046" w:rsidRPr="00652CE7" w:rsidRDefault="00C51046" w:rsidP="00CC1654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hAnsiTheme="minorHAnsi" w:cs="Calibri"/>
        </w:rPr>
      </w:pPr>
      <w:r w:rsidRPr="00D5098F">
        <w:rPr>
          <w:rFonts w:asciiTheme="minorHAnsi" w:hAnsiTheme="minorHAnsi" w:cs="Calibri"/>
        </w:rPr>
        <w:t xml:space="preserve">Description </w:t>
      </w:r>
      <w:r w:rsidR="007F27F2" w:rsidRPr="00D5098F">
        <w:rPr>
          <w:rFonts w:asciiTheme="minorHAnsi" w:hAnsiTheme="minorHAnsi" w:cs="Calibri"/>
        </w:rPr>
        <w:t>de</w:t>
      </w:r>
      <w:r w:rsidR="00F068B9">
        <w:rPr>
          <w:rFonts w:asciiTheme="minorHAnsi" w:hAnsiTheme="minorHAnsi" w:cs="Calibri"/>
        </w:rPr>
        <w:t xml:space="preserve"> </w:t>
      </w:r>
      <w:r w:rsidR="007F27F2" w:rsidRPr="00D5098F">
        <w:rPr>
          <w:rFonts w:asciiTheme="minorHAnsi" w:hAnsiTheme="minorHAnsi" w:cs="Calibri"/>
        </w:rPr>
        <w:t>l’équipe</w:t>
      </w:r>
      <w:r w:rsidRPr="00D5098F">
        <w:rPr>
          <w:rFonts w:asciiTheme="minorHAnsi" w:hAnsiTheme="minorHAnsi" w:cs="Calibri"/>
        </w:rPr>
        <w:t xml:space="preserve"> </w:t>
      </w:r>
      <w:r w:rsidR="007F27F2" w:rsidRPr="00D5098F">
        <w:rPr>
          <w:rFonts w:asciiTheme="minorHAnsi" w:hAnsiTheme="minorHAnsi" w:cs="Calibri"/>
          <w:b/>
        </w:rPr>
        <w:t>dédiée à</w:t>
      </w:r>
      <w:r w:rsidR="00D5098F" w:rsidRPr="00D5098F">
        <w:rPr>
          <w:rFonts w:asciiTheme="minorHAnsi" w:hAnsiTheme="minorHAnsi" w:cs="Calibri"/>
          <w:b/>
        </w:rPr>
        <w:t xml:space="preserve"> </w:t>
      </w:r>
      <w:r w:rsidR="00F068B9">
        <w:rPr>
          <w:rFonts w:asciiTheme="minorHAnsi" w:hAnsiTheme="minorHAnsi" w:cs="Calibri"/>
          <w:b/>
        </w:rPr>
        <w:t>au projet</w:t>
      </w:r>
      <w:r w:rsidR="007F27F2" w:rsidRPr="00D5098F">
        <w:rPr>
          <w:rFonts w:asciiTheme="minorHAnsi" w:hAnsiTheme="minorHAnsi" w:cs="Calibri"/>
        </w:rPr>
        <w:t xml:space="preserve"> (</w:t>
      </w:r>
      <w:r w:rsidRPr="00D5098F">
        <w:rPr>
          <w:rFonts w:asciiTheme="minorHAnsi" w:hAnsiTheme="minorHAnsi" w:cs="Calibri"/>
        </w:rPr>
        <w:t>personnes pressenties pour l</w:t>
      </w:r>
      <w:r w:rsidR="00D5098F" w:rsidRPr="00D5098F">
        <w:rPr>
          <w:rFonts w:asciiTheme="minorHAnsi" w:hAnsiTheme="minorHAnsi" w:cs="Calibri"/>
        </w:rPr>
        <w:t>’encadrement et l</w:t>
      </w:r>
      <w:r w:rsidRPr="00D5098F">
        <w:rPr>
          <w:rFonts w:asciiTheme="minorHAnsi" w:hAnsiTheme="minorHAnsi" w:cs="Calibri"/>
        </w:rPr>
        <w:t>a réalisation</w:t>
      </w:r>
      <w:r w:rsidR="00D5098F" w:rsidRPr="00D5098F">
        <w:rPr>
          <w:rFonts w:asciiTheme="minorHAnsi" w:hAnsiTheme="minorHAnsi" w:cs="Calibri"/>
        </w:rPr>
        <w:t xml:space="preserve"> des travaux</w:t>
      </w:r>
      <w:r w:rsidR="00F068B9">
        <w:rPr>
          <w:rFonts w:asciiTheme="minorHAnsi" w:hAnsiTheme="minorHAnsi" w:cs="Calibri"/>
        </w:rPr>
        <w:t xml:space="preserve"> (créa, installation, pose, etc.)</w:t>
      </w:r>
      <w:r w:rsidRPr="00D5098F">
        <w:rPr>
          <w:rFonts w:asciiTheme="minorHAnsi" w:hAnsiTheme="minorHAnsi" w:cs="Calibri"/>
        </w:rPr>
        <w:t xml:space="preserve"> </w:t>
      </w:r>
      <w:r w:rsidR="000B487D">
        <w:rPr>
          <w:rFonts w:cs="Calibri"/>
          <w:bCs/>
        </w:rPr>
        <w:t xml:space="preserve">- </w:t>
      </w:r>
      <w:r w:rsidRPr="00D5098F">
        <w:rPr>
          <w:rFonts w:asciiTheme="minorHAnsi" w:hAnsiTheme="minorHAnsi" w:cs="Calibri"/>
        </w:rPr>
        <w:t xml:space="preserve">avec l’ancienneté dans l’entreprise, la </w:t>
      </w:r>
      <w:r w:rsidRPr="00652CE7">
        <w:rPr>
          <w:rFonts w:asciiTheme="minorHAnsi" w:hAnsiTheme="minorHAnsi" w:cs="Calibri"/>
        </w:rPr>
        <w:t>qualification, l’autonomie et les responsabilités)</w:t>
      </w:r>
    </w:p>
    <w:p w14:paraId="01BF44E2" w14:textId="77777777" w:rsidR="003F0F41" w:rsidRPr="003F0F41" w:rsidRDefault="003F0F41" w:rsidP="003F0F41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b/>
          <w:sz w:val="22"/>
          <w:szCs w:val="22"/>
        </w:rPr>
      </w:pPr>
    </w:p>
    <w:p w14:paraId="21C23087" w14:textId="77777777" w:rsidR="00B751E7" w:rsidRDefault="004A054A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4A054A">
        <w:rPr>
          <w:rFonts w:cs="Calibri"/>
          <w:noProof/>
          <w:color w:val="000000" w:themeColor="text2"/>
          <w:sz w:val="20"/>
        </w:rPr>
        <w:t>Réponse du candidat :</w:t>
      </w:r>
    </w:p>
    <w:p w14:paraId="31CC6047" w14:textId="77777777" w:rsidR="00043649" w:rsidRDefault="00043649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08965BF3" w14:textId="77777777" w:rsidR="00043649" w:rsidRDefault="00043649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0B523470" w14:textId="77777777" w:rsidR="00B94FEC" w:rsidRDefault="00B751E7" w:rsidP="00281B03">
      <w:pPr>
        <w:spacing w:before="240" w:after="120"/>
        <w:jc w:val="both"/>
        <w:rPr>
          <w:rFonts w:cs="Calibri"/>
        </w:rPr>
      </w:pPr>
      <w:r w:rsidRPr="00D8057C">
        <w:rPr>
          <w:rFonts w:cs="Calibri"/>
          <w:u w:val="single"/>
        </w:rPr>
        <w:t>Un organigramme</w:t>
      </w:r>
      <w:r w:rsidR="00C51046" w:rsidRPr="00D8057C">
        <w:rPr>
          <w:rFonts w:cs="Calibri"/>
          <w:u w:val="single"/>
        </w:rPr>
        <w:t xml:space="preserve"> fonctionnel de l’équipe affectée à l’opération, avec les coordonnées de </w:t>
      </w:r>
      <w:r w:rsidR="007F27F2" w:rsidRPr="00D8057C">
        <w:rPr>
          <w:rFonts w:cs="Calibri"/>
          <w:u w:val="single"/>
        </w:rPr>
        <w:t xml:space="preserve">chacun, </w:t>
      </w:r>
      <w:r w:rsidR="007F27F2">
        <w:rPr>
          <w:rFonts w:cs="Calibri"/>
          <w:u w:val="single"/>
        </w:rPr>
        <w:t>ainsi</w:t>
      </w:r>
      <w:r w:rsidR="00C51046" w:rsidRPr="00D8057C">
        <w:rPr>
          <w:rFonts w:cs="Calibri"/>
          <w:u w:val="single"/>
        </w:rPr>
        <w:t xml:space="preserve"> que les C.V. et expériences </w:t>
      </w:r>
      <w:r w:rsidRPr="00D8057C">
        <w:rPr>
          <w:rFonts w:eastAsiaTheme="minorHAnsi" w:cs="Calibri"/>
          <w:u w:val="single"/>
        </w:rPr>
        <w:t xml:space="preserve">des intervenants principaux </w:t>
      </w:r>
      <w:r w:rsidR="00F068B9" w:rsidRPr="00F068B9">
        <w:rPr>
          <w:rFonts w:eastAsiaTheme="minorHAnsi" w:cs="Calibri"/>
        </w:rPr>
        <w:t>s</w:t>
      </w:r>
      <w:r w:rsidR="007F27F2" w:rsidRPr="00F068B9">
        <w:rPr>
          <w:rFonts w:cs="Calibri"/>
        </w:rPr>
        <w:t>eront</w:t>
      </w:r>
      <w:r w:rsidRPr="00D658B7">
        <w:rPr>
          <w:rFonts w:cs="Calibri"/>
        </w:rPr>
        <w:t xml:space="preserve"> fournis en annexe du présent document.  </w:t>
      </w:r>
    </w:p>
    <w:p w14:paraId="6BB25C87" w14:textId="77777777" w:rsidR="00702466" w:rsidRPr="00D8057C" w:rsidRDefault="00487BA9" w:rsidP="00B94FEC">
      <w:pPr>
        <w:pStyle w:val="Paragraphedeliste"/>
        <w:numPr>
          <w:ilvl w:val="0"/>
          <w:numId w:val="8"/>
        </w:numPr>
        <w:spacing w:after="120"/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8057C">
        <w:rPr>
          <w:rFonts w:asciiTheme="minorHAnsi" w:hAnsiTheme="minorHAnsi"/>
          <w:b/>
          <w:sz w:val="24"/>
          <w:szCs w:val="24"/>
        </w:rPr>
        <w:t xml:space="preserve">Envisagez-vous d’avoir recours à la sous-traitance pour certaines prestations ? </w:t>
      </w:r>
    </w:p>
    <w:p w14:paraId="34949334" w14:textId="77777777" w:rsidR="00487BA9" w:rsidRPr="001B4A96" w:rsidRDefault="00487BA9" w:rsidP="00B94FEC">
      <w:pPr>
        <w:autoSpaceDE w:val="0"/>
        <w:autoSpaceDN w:val="0"/>
        <w:adjustRightInd w:val="0"/>
        <w:spacing w:after="0"/>
        <w:ind w:left="284"/>
        <w:rPr>
          <w:rFonts w:cs="Calibri"/>
        </w:rPr>
      </w:pPr>
      <w:r w:rsidRPr="001B4A96">
        <w:rPr>
          <w:rFonts w:cs="Calibri"/>
        </w:rPr>
        <w:t xml:space="preserve">Si oui, préciser lesquelles ? </w:t>
      </w:r>
    </w:p>
    <w:p w14:paraId="42E00031" w14:textId="77777777" w:rsidR="00487BA9" w:rsidRDefault="004A054A" w:rsidP="00D03F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786"/>
          <w:tab w:val="left" w:pos="1826"/>
        </w:tabs>
        <w:ind w:left="70"/>
        <w:rPr>
          <w:rFonts w:cs="Calibri"/>
          <w:sz w:val="20"/>
          <w:szCs w:val="20"/>
        </w:rPr>
      </w:pPr>
      <w:r w:rsidRPr="004A054A">
        <w:rPr>
          <w:rFonts w:cs="Calibri"/>
          <w:sz w:val="20"/>
          <w:szCs w:val="20"/>
        </w:rPr>
        <w:t>Réponse du candidat :</w:t>
      </w:r>
    </w:p>
    <w:p w14:paraId="26742A86" w14:textId="77777777" w:rsidR="00955004" w:rsidRDefault="00955004" w:rsidP="00D03F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786"/>
          <w:tab w:val="left" w:pos="1826"/>
        </w:tabs>
        <w:ind w:left="70"/>
        <w:rPr>
          <w:rFonts w:cs="Calibri"/>
          <w:sz w:val="20"/>
          <w:szCs w:val="20"/>
        </w:rPr>
      </w:pPr>
    </w:p>
    <w:p w14:paraId="51901E89" w14:textId="77777777" w:rsidR="00955004" w:rsidRPr="004A054A" w:rsidRDefault="00955004" w:rsidP="00D03F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786"/>
          <w:tab w:val="left" w:pos="1826"/>
        </w:tabs>
        <w:ind w:left="70"/>
        <w:rPr>
          <w:rFonts w:cs="Calibri"/>
          <w:sz w:val="20"/>
          <w:szCs w:val="20"/>
        </w:rPr>
      </w:pPr>
    </w:p>
    <w:p w14:paraId="20F04F07" w14:textId="77777777" w:rsidR="007730B9" w:rsidRPr="004A054A" w:rsidRDefault="007730B9" w:rsidP="00D658B7">
      <w:pPr>
        <w:pStyle w:val="NormalA"/>
        <w:spacing w:after="100" w:afterAutospacing="1" w:line="240" w:lineRule="auto"/>
        <w:rPr>
          <w:rFonts w:asciiTheme="minorHAnsi" w:hAnsiTheme="minorHAnsi" w:cstheme="minorHAnsi"/>
          <w:sz w:val="22"/>
          <w:szCs w:val="22"/>
        </w:rPr>
      </w:pPr>
      <w:r w:rsidRPr="004A054A">
        <w:rPr>
          <w:rFonts w:asciiTheme="minorHAnsi" w:hAnsiTheme="minorHAnsi" w:cstheme="minorHAnsi"/>
          <w:sz w:val="22"/>
          <w:szCs w:val="22"/>
        </w:rPr>
        <w:t xml:space="preserve">Le candidat est invité à compléter le tableau ci-dessous des sous-traitants envisagés. Il est précisé que les sous-traitants devront répondre </w:t>
      </w:r>
      <w:r w:rsidRPr="001E6920">
        <w:rPr>
          <w:rFonts w:asciiTheme="minorHAnsi" w:hAnsiTheme="minorHAnsi" w:cstheme="minorHAnsi"/>
          <w:b/>
          <w:sz w:val="22"/>
          <w:szCs w:val="22"/>
        </w:rPr>
        <w:t>aux qualifications précisées dans le RC</w:t>
      </w:r>
      <w:r w:rsidR="006C65FA" w:rsidRPr="001E6920">
        <w:rPr>
          <w:rFonts w:asciiTheme="minorHAnsi" w:hAnsiTheme="minorHAnsi" w:cstheme="minorHAnsi"/>
          <w:b/>
          <w:sz w:val="22"/>
          <w:szCs w:val="22"/>
        </w:rPr>
        <w:t xml:space="preserve"> et </w:t>
      </w:r>
      <w:r w:rsidRPr="001E6920">
        <w:rPr>
          <w:rFonts w:asciiTheme="minorHAnsi" w:hAnsiTheme="minorHAnsi" w:cstheme="minorHAnsi"/>
          <w:b/>
          <w:sz w:val="22"/>
          <w:szCs w:val="22"/>
        </w:rPr>
        <w:t>CCAP.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0"/>
        <w:gridCol w:w="2039"/>
        <w:gridCol w:w="5897"/>
      </w:tblGrid>
      <w:tr w:rsidR="007730B9" w:rsidRPr="00C71C6E" w14:paraId="17F8B02B" w14:textId="77777777" w:rsidTr="00D658B7">
        <w:trPr>
          <w:trHeight w:val="71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14908A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71C6E">
              <w:rPr>
                <w:rFonts w:asciiTheme="minorHAnsi" w:hAnsiTheme="minorHAnsi" w:cstheme="minorHAnsi"/>
                <w:b/>
                <w:bCs/>
                <w:color w:val="000000"/>
              </w:rPr>
              <w:t>Corps de Métier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F9E589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71C6E">
              <w:rPr>
                <w:rFonts w:asciiTheme="minorHAnsi" w:hAnsiTheme="minorHAnsi" w:cstheme="minorHAnsi"/>
                <w:b/>
                <w:bCs/>
                <w:color w:val="000000"/>
              </w:rPr>
              <w:t>Entreprise envisagée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EE785B8" w14:textId="77777777" w:rsidR="007730B9" w:rsidRDefault="007730B9" w:rsidP="00D658B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Qualification</w:t>
            </w:r>
            <w:r w:rsidR="001E692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s/Références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de l’entreprise </w:t>
            </w:r>
          </w:p>
          <w:p w14:paraId="2301D297" w14:textId="77777777" w:rsidR="007730B9" w:rsidRPr="00D84953" w:rsidRDefault="007730B9" w:rsidP="008767B2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84953">
              <w:rPr>
                <w:rFonts w:asciiTheme="minorHAnsi" w:hAnsiTheme="minorHAnsi" w:cstheme="minorHAnsi"/>
                <w:bCs/>
                <w:color w:val="000000"/>
                <w:sz w:val="18"/>
              </w:rPr>
              <w:t>(</w:t>
            </w:r>
            <w:proofErr w:type="gramStart"/>
            <w:r w:rsidRPr="00D84953">
              <w:rPr>
                <w:rFonts w:asciiTheme="minorHAnsi" w:hAnsiTheme="minorHAnsi" w:cstheme="minorHAnsi"/>
                <w:bCs/>
                <w:color w:val="000000"/>
                <w:sz w:val="18"/>
              </w:rPr>
              <w:t>en</w:t>
            </w:r>
            <w:proofErr w:type="gramEnd"/>
            <w:r w:rsidRPr="00D84953">
              <w:rPr>
                <w:rFonts w:asciiTheme="minorHAnsi" w:hAnsiTheme="minorHAnsi" w:cstheme="minorHAnsi"/>
                <w:bCs/>
                <w:color w:val="000000"/>
                <w:sz w:val="18"/>
              </w:rPr>
              <w:t xml:space="preserve"> concordance avec les qualifications demandées dans les pièces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</w:rPr>
              <w:t xml:space="preserve"> du</w:t>
            </w:r>
            <w:r w:rsidRPr="00D84953">
              <w:rPr>
                <w:rFonts w:asciiTheme="minorHAnsi" w:hAnsiTheme="minorHAnsi" w:cstheme="minorHAnsi"/>
                <w:bCs/>
                <w:color w:val="000000"/>
                <w:sz w:val="18"/>
              </w:rPr>
              <w:t xml:space="preserve"> marché)</w:t>
            </w:r>
          </w:p>
        </w:tc>
      </w:tr>
      <w:tr w:rsidR="007730B9" w:rsidRPr="00C71C6E" w14:paraId="50A9FEEA" w14:textId="77777777" w:rsidTr="00D658B7">
        <w:trPr>
          <w:trHeight w:val="25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B15C6" w14:textId="77777777" w:rsidR="007730B9" w:rsidRPr="00C71C6E" w:rsidRDefault="007730B9" w:rsidP="008767B2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F1098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C4B86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730B9" w:rsidRPr="00C71C6E" w14:paraId="43E8B3EA" w14:textId="77777777" w:rsidTr="00D658B7">
        <w:trPr>
          <w:trHeight w:val="25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296E" w14:textId="77777777" w:rsidR="007730B9" w:rsidRPr="00C71C6E" w:rsidRDefault="007730B9" w:rsidP="008767B2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3334E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442914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730B9" w:rsidRPr="00C71C6E" w14:paraId="0941F590" w14:textId="77777777" w:rsidTr="00D658B7">
        <w:trPr>
          <w:trHeight w:val="25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F511" w14:textId="77777777" w:rsidR="007730B9" w:rsidRPr="00C71C6E" w:rsidRDefault="007730B9" w:rsidP="008767B2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87DF1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46E8D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2763CBA" w14:textId="77777777" w:rsidR="007730B9" w:rsidRDefault="007730B9" w:rsidP="00D8057C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</w:rPr>
      </w:pPr>
    </w:p>
    <w:p w14:paraId="4D0473E0" w14:textId="77777777" w:rsidR="007730B9" w:rsidRDefault="007730B9" w:rsidP="00D8057C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</w:rPr>
      </w:pPr>
    </w:p>
    <w:p w14:paraId="3EDE3D14" w14:textId="77777777" w:rsidR="00D8057C" w:rsidRDefault="00D8057C" w:rsidP="00D8057C">
      <w:pPr>
        <w:pStyle w:val="Paragraphedeliste"/>
        <w:numPr>
          <w:ilvl w:val="0"/>
          <w:numId w:val="8"/>
        </w:numPr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8057C">
        <w:rPr>
          <w:rFonts w:asciiTheme="minorHAnsi" w:hAnsiTheme="minorHAnsi"/>
          <w:b/>
          <w:sz w:val="24"/>
          <w:szCs w:val="24"/>
        </w:rPr>
        <w:t>Moyens matériel</w:t>
      </w:r>
      <w:r w:rsidR="000B487D">
        <w:rPr>
          <w:rFonts w:asciiTheme="minorHAnsi" w:hAnsiTheme="minorHAnsi"/>
          <w:b/>
          <w:sz w:val="24"/>
          <w:szCs w:val="24"/>
        </w:rPr>
        <w:t>s</w:t>
      </w:r>
      <w:r w:rsidRPr="00D8057C">
        <w:rPr>
          <w:rFonts w:asciiTheme="minorHAnsi" w:hAnsiTheme="minorHAnsi"/>
          <w:b/>
          <w:sz w:val="24"/>
          <w:szCs w:val="24"/>
        </w:rPr>
        <w:t xml:space="preserve"> </w:t>
      </w:r>
    </w:p>
    <w:p w14:paraId="6EDA06E6" w14:textId="77777777" w:rsidR="000B487D" w:rsidRPr="00652CE7" w:rsidRDefault="000B487D" w:rsidP="000B487D">
      <w:pPr>
        <w:pStyle w:val="Paragraphedeliste"/>
        <w:ind w:left="284" w:right="-709"/>
        <w:jc w:val="both"/>
        <w:rPr>
          <w:rFonts w:asciiTheme="minorHAnsi" w:hAnsiTheme="minorHAnsi"/>
          <w:b/>
          <w:sz w:val="24"/>
          <w:szCs w:val="24"/>
        </w:rPr>
      </w:pPr>
    </w:p>
    <w:p w14:paraId="3D478F34" w14:textId="77777777" w:rsidR="00DD0485" w:rsidRDefault="00DD0485" w:rsidP="002A39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</w:rPr>
      </w:pPr>
      <w:r>
        <w:rPr>
          <w:rFonts w:cs="Calibri"/>
        </w:rPr>
        <w:t>Description des matériels et matériaux utilisé pour la signalétique et la vitrophanie (fiches techniques à transmettre)</w:t>
      </w:r>
    </w:p>
    <w:p w14:paraId="7D4D9C39" w14:textId="77777777" w:rsidR="00D8057C" w:rsidRPr="00652CE7" w:rsidRDefault="00D8057C" w:rsidP="002A39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</w:rPr>
      </w:pPr>
      <w:r w:rsidRPr="00652CE7">
        <w:rPr>
          <w:rFonts w:cs="Calibri"/>
        </w:rPr>
        <w:t>Description du matériel</w:t>
      </w:r>
      <w:r w:rsidR="001E4E2C" w:rsidRPr="00652CE7">
        <w:rPr>
          <w:rFonts w:cs="Calibri"/>
        </w:rPr>
        <w:t xml:space="preserve"> </w:t>
      </w:r>
      <w:r w:rsidR="00DD0485">
        <w:rPr>
          <w:rFonts w:cs="Calibri"/>
        </w:rPr>
        <w:t>utilisé pour l’installation</w:t>
      </w:r>
      <w:r w:rsidR="00FE3FE2" w:rsidRPr="00652CE7">
        <w:rPr>
          <w:rFonts w:cs="Calibri"/>
        </w:rPr>
        <w:t> </w:t>
      </w:r>
      <w:r w:rsidR="00FE3FE2" w:rsidRPr="00652CE7">
        <w:rPr>
          <w:rFonts w:cs="Calibri"/>
          <w:b/>
        </w:rPr>
        <w:t xml:space="preserve">: </w:t>
      </w:r>
      <w:r w:rsidR="00DD0485">
        <w:rPr>
          <w:rFonts w:cs="Calibri"/>
          <w:b/>
        </w:rPr>
        <w:t>maçonnerie, échafaudage, nacelles, véhicules</w:t>
      </w:r>
      <w:r w:rsidR="007730B9" w:rsidRPr="00D658B7">
        <w:rPr>
          <w:rFonts w:cs="Calibri"/>
          <w:b/>
        </w:rPr>
        <w:t>...</w:t>
      </w:r>
      <w:r w:rsidR="003F0F41" w:rsidRPr="00652CE7">
        <w:rPr>
          <w:rFonts w:cs="Calibri"/>
          <w:b/>
        </w:rPr>
        <w:t xml:space="preserve"> </w:t>
      </w:r>
    </w:p>
    <w:p w14:paraId="256F2AD9" w14:textId="77777777" w:rsidR="00043649" w:rsidRDefault="004A054A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  <w:r w:rsidRPr="004A054A">
        <w:rPr>
          <w:rFonts w:cs="Calibri"/>
          <w:sz w:val="20"/>
          <w:szCs w:val="20"/>
        </w:rPr>
        <w:t>Réponse du candidat :</w:t>
      </w:r>
    </w:p>
    <w:p w14:paraId="34CB8F4A" w14:textId="77777777" w:rsidR="00043649" w:rsidRDefault="0004364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14:paraId="0044D62A" w14:textId="77777777" w:rsidR="00043649" w:rsidRDefault="0004364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14:paraId="6BD8B949" w14:textId="77777777" w:rsidR="0012378F" w:rsidRDefault="0012378F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14:paraId="74490FEB" w14:textId="77777777" w:rsidR="00487BA9" w:rsidRPr="001B4A96" w:rsidRDefault="00487BA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14:paraId="31F48FE6" w14:textId="77777777" w:rsidR="00281A87" w:rsidRDefault="00281A87" w:rsidP="00281A8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</w:rPr>
      </w:pPr>
      <w:r w:rsidRPr="00390164">
        <w:rPr>
          <w:rFonts w:cs="Calibri"/>
        </w:rPr>
        <w:lastRenderedPageBreak/>
        <w:t xml:space="preserve">Moyens </w:t>
      </w:r>
      <w:r>
        <w:rPr>
          <w:rFonts w:cs="Calibri"/>
        </w:rPr>
        <w:t xml:space="preserve">matériels </w:t>
      </w:r>
      <w:r w:rsidRPr="00390164">
        <w:rPr>
          <w:rFonts w:cs="Calibri"/>
        </w:rPr>
        <w:t xml:space="preserve">apportés par les sous-traitants (le cas échéant) : </w:t>
      </w:r>
    </w:p>
    <w:p w14:paraId="0E414931" w14:textId="77777777" w:rsidR="00281A87" w:rsidRDefault="00281A87" w:rsidP="00281A8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14:paraId="79A1A015" w14:textId="77777777" w:rsidR="00281A87" w:rsidRDefault="00281A87" w:rsidP="00281A8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48874A2D" w14:textId="77777777" w:rsidR="00281A87" w:rsidRDefault="00281A87" w:rsidP="00281A8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093586A1" w14:textId="77777777" w:rsidR="00281A87" w:rsidRDefault="00281A87" w:rsidP="00281A8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657A7FA4" w14:textId="77777777" w:rsidR="00955004" w:rsidRDefault="00955004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277F966A" w14:textId="77777777" w:rsidR="001E4E2C" w:rsidRPr="00D5098F" w:rsidRDefault="001E4E2C" w:rsidP="001E4E2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bookmarkStart w:id="0" w:name="_Toc462404887"/>
      <w:r w:rsidRPr="00D5098F">
        <w:rPr>
          <w:b/>
          <w:smallCaps/>
          <w:sz w:val="28"/>
          <w:szCs w:val="28"/>
          <w:u w:val="single"/>
        </w:rPr>
        <w:t xml:space="preserve">Méthodologie </w:t>
      </w:r>
      <w:bookmarkEnd w:id="0"/>
      <w:r w:rsidR="00DD0485" w:rsidRPr="00DD0485">
        <w:rPr>
          <w:b/>
          <w:smallCaps/>
          <w:szCs w:val="28"/>
          <w:u w:val="single"/>
        </w:rPr>
        <w:t>ET ORGANISATION</w:t>
      </w:r>
      <w:r w:rsidR="00F068B9" w:rsidRPr="00DD0485">
        <w:rPr>
          <w:b/>
          <w:smallCaps/>
          <w:sz w:val="18"/>
          <w:szCs w:val="28"/>
          <w:u w:val="single"/>
        </w:rPr>
        <w:t xml:space="preserve"> </w:t>
      </w:r>
      <w:r w:rsidR="000B487D" w:rsidRPr="00F068B9">
        <w:rPr>
          <w:b/>
          <w:smallCaps/>
          <w:szCs w:val="28"/>
          <w:u w:val="single"/>
        </w:rPr>
        <w:t>:</w:t>
      </w:r>
      <w:r w:rsidR="00F068B9" w:rsidRPr="00F068B9">
        <w:rPr>
          <w:b/>
          <w:smallCaps/>
          <w:szCs w:val="28"/>
          <w:u w:val="single"/>
        </w:rPr>
        <w:t xml:space="preserve">   </w:t>
      </w:r>
      <w:r w:rsidR="000B487D" w:rsidRPr="00F068B9">
        <w:rPr>
          <w:b/>
          <w:smallCaps/>
          <w:szCs w:val="28"/>
          <w:u w:val="single"/>
        </w:rPr>
        <w:t xml:space="preserve">    </w:t>
      </w:r>
      <w:r w:rsidR="008A105B" w:rsidRPr="00F068B9">
        <w:rPr>
          <w:b/>
          <w:smallCaps/>
          <w:szCs w:val="28"/>
          <w:u w:val="single"/>
        </w:rPr>
        <w:t xml:space="preserve">  </w:t>
      </w:r>
      <w:r w:rsidR="00F068B9">
        <w:rPr>
          <w:b/>
          <w:smallCaps/>
          <w:szCs w:val="28"/>
          <w:u w:val="single"/>
        </w:rPr>
        <w:t xml:space="preserve">               </w:t>
      </w:r>
      <w:r w:rsidR="00DD0485">
        <w:rPr>
          <w:b/>
          <w:smallCaps/>
          <w:szCs w:val="28"/>
          <w:u w:val="single"/>
        </w:rPr>
        <w:t xml:space="preserve">                                                                     </w:t>
      </w:r>
      <w:r w:rsidR="00F068B9">
        <w:rPr>
          <w:b/>
          <w:smallCaps/>
          <w:szCs w:val="28"/>
          <w:u w:val="single"/>
        </w:rPr>
        <w:t xml:space="preserve">                                     </w:t>
      </w:r>
      <w:r w:rsidR="008A105B" w:rsidRPr="00F068B9">
        <w:rPr>
          <w:b/>
          <w:smallCaps/>
          <w:szCs w:val="28"/>
          <w:u w:val="single"/>
        </w:rPr>
        <w:t xml:space="preserve">        </w:t>
      </w:r>
      <w:r w:rsidR="000B487D" w:rsidRPr="00F068B9">
        <w:rPr>
          <w:b/>
          <w:smallCaps/>
          <w:szCs w:val="28"/>
          <w:u w:val="single"/>
        </w:rPr>
        <w:t xml:space="preserve">      </w:t>
      </w:r>
      <w:r w:rsidR="0065051F">
        <w:rPr>
          <w:b/>
          <w:smallCaps/>
          <w:sz w:val="28"/>
          <w:szCs w:val="28"/>
          <w:u w:val="single"/>
        </w:rPr>
        <w:t xml:space="preserve">15 </w:t>
      </w:r>
      <w:r w:rsidR="000B487D" w:rsidRPr="00544AA3">
        <w:rPr>
          <w:b/>
          <w:smallCaps/>
          <w:sz w:val="28"/>
          <w:szCs w:val="28"/>
          <w:u w:val="single"/>
        </w:rPr>
        <w:t xml:space="preserve">%   </w:t>
      </w:r>
      <w:r w:rsidR="000B487D">
        <w:rPr>
          <w:b/>
          <w:smallCaps/>
          <w:sz w:val="28"/>
          <w:szCs w:val="28"/>
          <w:u w:val="single"/>
        </w:rPr>
        <w:t xml:space="preserve">                       </w:t>
      </w:r>
    </w:p>
    <w:p w14:paraId="64BA2032" w14:textId="77777777" w:rsidR="001E4E2C" w:rsidRPr="00C91DAE" w:rsidRDefault="001E4E2C" w:rsidP="00C91DAE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 w:rsidRPr="001B4A96">
        <w:rPr>
          <w:rFonts w:ascii="Calibri" w:hAnsi="Calibri" w:cs="Calibri"/>
        </w:rPr>
        <w:t xml:space="preserve">Dispositions prises par l’entreprise pour garantir la qualité des prestations à </w:t>
      </w:r>
      <w:r w:rsidR="007F27F2" w:rsidRPr="001B4A96">
        <w:rPr>
          <w:rFonts w:ascii="Calibri" w:hAnsi="Calibri" w:cs="Calibri"/>
        </w:rPr>
        <w:t>réaliser</w:t>
      </w:r>
      <w:r w:rsidR="007F27F2">
        <w:rPr>
          <w:rFonts w:ascii="Calibri" w:hAnsi="Calibri" w:cs="Calibri"/>
        </w:rPr>
        <w:t xml:space="preserve"> :</w:t>
      </w:r>
    </w:p>
    <w:p w14:paraId="53720723" w14:textId="77777777" w:rsidR="001E4E2C" w:rsidRPr="00DD0485" w:rsidRDefault="001E4E2C" w:rsidP="001E6920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714" w:hanging="357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D</w:t>
      </w:r>
      <w:r w:rsidRPr="001B4A96">
        <w:rPr>
          <w:rFonts w:cs="Calibri"/>
          <w:bCs/>
          <w:i/>
          <w:lang w:eastAsia="fr-FR"/>
        </w:rPr>
        <w:t xml:space="preserve">ispositions prises par le candidat pour gérer l’exécution </w:t>
      </w:r>
    </w:p>
    <w:p w14:paraId="5888B5E9" w14:textId="77777777" w:rsidR="00DD0485" w:rsidRPr="00DD0485" w:rsidRDefault="00DD0485" w:rsidP="001E6920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714" w:hanging="357"/>
        <w:rPr>
          <w:rFonts w:cs="Calibri"/>
          <w:bCs/>
          <w:i/>
          <w:lang w:eastAsia="fr-FR"/>
        </w:rPr>
      </w:pPr>
      <w:r w:rsidRPr="00DD0485">
        <w:rPr>
          <w:rFonts w:cs="Calibri"/>
          <w:bCs/>
          <w:i/>
          <w:lang w:eastAsia="fr-FR"/>
        </w:rPr>
        <w:t xml:space="preserve">Organisation pour </w:t>
      </w:r>
      <w:r>
        <w:rPr>
          <w:rFonts w:cs="Calibri"/>
          <w:bCs/>
          <w:i/>
          <w:lang w:eastAsia="fr-FR"/>
        </w:rPr>
        <w:t>l’installation et la pose</w:t>
      </w:r>
    </w:p>
    <w:p w14:paraId="0FB79094" w14:textId="77777777" w:rsidR="00DD0485" w:rsidRPr="00DD0485" w:rsidRDefault="001E4E2C" w:rsidP="00DD0485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714" w:hanging="357"/>
        <w:rPr>
          <w:rFonts w:cs="Calibri"/>
          <w:b/>
          <w:bCs/>
          <w:i/>
          <w:lang w:eastAsia="fr-FR"/>
        </w:rPr>
      </w:pPr>
      <w:r w:rsidRPr="00DD0485">
        <w:rPr>
          <w:rFonts w:cs="Calibri"/>
          <w:bCs/>
          <w:i/>
          <w:lang w:eastAsia="fr-FR"/>
        </w:rPr>
        <w:t>D</w:t>
      </w:r>
      <w:r w:rsidR="00DD0485">
        <w:rPr>
          <w:rFonts w:cs="Calibri"/>
          <w:bCs/>
          <w:i/>
          <w:lang w:eastAsia="fr-FR"/>
        </w:rPr>
        <w:t>escription des modalités de recours à la sous-traitance et suivi de la sous-traitance</w:t>
      </w:r>
    </w:p>
    <w:p w14:paraId="10322495" w14:textId="77777777" w:rsidR="00DD0485" w:rsidRPr="00DD0485" w:rsidRDefault="00DD0485" w:rsidP="00DD0485">
      <w:pPr>
        <w:autoSpaceDE w:val="0"/>
        <w:autoSpaceDN w:val="0"/>
        <w:adjustRightInd w:val="0"/>
        <w:spacing w:before="120" w:after="0" w:line="240" w:lineRule="auto"/>
        <w:rPr>
          <w:rFonts w:cs="Calibri"/>
          <w:b/>
          <w:bCs/>
          <w:i/>
          <w:lang w:eastAsia="fr-FR"/>
        </w:rPr>
      </w:pPr>
    </w:p>
    <w:p w14:paraId="6EB21F0C" w14:textId="77777777" w:rsidR="00BF064F" w:rsidRDefault="004A054A" w:rsidP="0095500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i/>
          <w:lang w:eastAsia="fr-FR"/>
        </w:rPr>
      </w:pPr>
      <w:r w:rsidRPr="004A054A">
        <w:rPr>
          <w:rFonts w:cs="Calibri"/>
          <w:i/>
          <w:lang w:eastAsia="fr-FR"/>
        </w:rPr>
        <w:t>Réponse du candidat :</w:t>
      </w:r>
    </w:p>
    <w:p w14:paraId="425E1508" w14:textId="77777777" w:rsidR="00BF064F" w:rsidRDefault="00BF064F" w:rsidP="0095500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i/>
          <w:lang w:eastAsia="fr-FR"/>
        </w:rPr>
      </w:pPr>
    </w:p>
    <w:p w14:paraId="2E59AF8C" w14:textId="77777777" w:rsidR="001E6920" w:rsidRDefault="001E6920" w:rsidP="0095500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i/>
          <w:lang w:eastAsia="fr-FR"/>
        </w:rPr>
      </w:pPr>
    </w:p>
    <w:p w14:paraId="41B046F4" w14:textId="77777777" w:rsidR="00544AA3" w:rsidRDefault="00544AA3" w:rsidP="0095500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i/>
          <w:lang w:eastAsia="fr-FR"/>
        </w:rPr>
      </w:pPr>
    </w:p>
    <w:p w14:paraId="229EE837" w14:textId="77777777" w:rsidR="00BF064F" w:rsidRDefault="00BF064F" w:rsidP="0095500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i/>
          <w:lang w:eastAsia="fr-FR"/>
        </w:rPr>
      </w:pPr>
    </w:p>
    <w:p w14:paraId="453F5D32" w14:textId="77777777" w:rsidR="00D658B7" w:rsidRPr="003F0F41" w:rsidRDefault="00D658B7" w:rsidP="00B84906">
      <w:pPr>
        <w:shd w:val="clear" w:color="auto" w:fill="E8F5EB" w:themeFill="accent5" w:themeFillTint="33"/>
        <w:spacing w:before="240"/>
        <w:jc w:val="both"/>
        <w:rPr>
          <w:b/>
          <w:color w:val="0000FF"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>Délai d’</w:t>
      </w:r>
      <w:r w:rsidR="007F27F2">
        <w:rPr>
          <w:b/>
          <w:smallCaps/>
          <w:sz w:val="28"/>
          <w:szCs w:val="28"/>
          <w:u w:val="single"/>
        </w:rPr>
        <w:t>exécution</w:t>
      </w:r>
      <w:r>
        <w:rPr>
          <w:b/>
          <w:smallCaps/>
          <w:sz w:val="28"/>
          <w:szCs w:val="28"/>
          <w:u w:val="single"/>
        </w:rPr>
        <w:t xml:space="preserve"> des prestations</w:t>
      </w:r>
      <w:r w:rsidRPr="00810C9D">
        <w:rPr>
          <w:b/>
          <w:sz w:val="28"/>
          <w:szCs w:val="28"/>
          <w:u w:val="single"/>
        </w:rPr>
        <w:t xml:space="preserve"> : </w:t>
      </w:r>
      <w:r w:rsidRPr="00810C9D"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 xml:space="preserve">                                                   </w:t>
      </w:r>
      <w:r w:rsidR="006D290E">
        <w:rPr>
          <w:b/>
          <w:sz w:val="28"/>
          <w:szCs w:val="28"/>
          <w:u w:val="single"/>
        </w:rPr>
        <w:t xml:space="preserve">                              </w:t>
      </w:r>
      <w:r w:rsidR="00DD0485">
        <w:rPr>
          <w:rFonts w:cs="Calibri"/>
          <w:b/>
          <w:noProof/>
          <w:sz w:val="28"/>
          <w:szCs w:val="28"/>
          <w:u w:val="single"/>
        </w:rPr>
        <w:t xml:space="preserve">5 </w:t>
      </w:r>
      <w:r w:rsidRPr="00652CE7">
        <w:rPr>
          <w:rFonts w:cs="Calibri"/>
          <w:b/>
          <w:noProof/>
          <w:sz w:val="28"/>
          <w:szCs w:val="28"/>
          <w:u w:val="single"/>
        </w:rPr>
        <w:t>%</w:t>
      </w:r>
    </w:p>
    <w:p w14:paraId="2AE7317D" w14:textId="77777777" w:rsidR="005E14E4" w:rsidRPr="002172A5" w:rsidRDefault="009C1AEF" w:rsidP="002172A5">
      <w:pPr>
        <w:pStyle w:val="Titre3"/>
        <w:spacing w:before="0"/>
        <w:ind w:right="-284"/>
        <w:rPr>
          <w:b w:val="0"/>
        </w:rPr>
      </w:pPr>
      <w:r w:rsidRPr="002172A5">
        <w:rPr>
          <w:rFonts w:cs="Calibri"/>
          <w:b w:val="0"/>
        </w:rPr>
        <w:t>Fourniture d</w:t>
      </w:r>
      <w:r w:rsidR="00DD0485" w:rsidRPr="002172A5">
        <w:rPr>
          <w:rFonts w:cs="Calibri"/>
          <w:b w:val="0"/>
        </w:rPr>
        <w:t>’un</w:t>
      </w:r>
      <w:r w:rsidRPr="002172A5">
        <w:rPr>
          <w:rFonts w:cs="Calibri"/>
          <w:b w:val="0"/>
        </w:rPr>
        <w:t xml:space="preserve"> planning prévisionnel de réalisation avec les différentes tâches</w:t>
      </w:r>
      <w:r w:rsidR="00DD0485" w:rsidRPr="002172A5">
        <w:rPr>
          <w:rFonts w:cs="Calibri"/>
          <w:b w:val="0"/>
        </w:rPr>
        <w:t xml:space="preserve"> qui vous incombe</w:t>
      </w:r>
    </w:p>
    <w:p w14:paraId="02625896" w14:textId="77777777" w:rsidR="00255830" w:rsidRPr="002172A5" w:rsidRDefault="00255830" w:rsidP="002172A5">
      <w:pPr>
        <w:pStyle w:val="Titre3"/>
        <w:spacing w:before="80"/>
        <w:ind w:right="-284"/>
        <w:rPr>
          <w:rFonts w:cs="Calibri"/>
          <w:b w:val="0"/>
        </w:rPr>
      </w:pPr>
      <w:r w:rsidRPr="002172A5">
        <w:rPr>
          <w:rFonts w:cs="Calibri"/>
          <w:b w:val="0"/>
        </w:rPr>
        <w:t xml:space="preserve">Nombre de personnes prévues par tâche </w:t>
      </w:r>
    </w:p>
    <w:p w14:paraId="11ED339C" w14:textId="77777777" w:rsidR="005B615D" w:rsidRDefault="005B615D" w:rsidP="005B615D">
      <w:pPr>
        <w:spacing w:after="0" w:line="240" w:lineRule="auto"/>
        <w:rPr>
          <w:u w:val="single"/>
        </w:rPr>
      </w:pPr>
    </w:p>
    <w:p w14:paraId="53E1953B" w14:textId="77777777" w:rsidR="00D658B7" w:rsidRDefault="00D658B7" w:rsidP="00D658B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14:paraId="1026D3B3" w14:textId="77777777" w:rsidR="00B84906" w:rsidRDefault="00B84906" w:rsidP="00D658B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3C9436A5" w14:textId="77777777" w:rsidR="00F068B9" w:rsidRDefault="00F068B9" w:rsidP="006C65FA">
      <w:pPr>
        <w:rPr>
          <w:rFonts w:cs="Calibri"/>
          <w:b/>
        </w:rPr>
      </w:pPr>
    </w:p>
    <w:p w14:paraId="1D012FC3" w14:textId="77777777" w:rsidR="00F068B9" w:rsidRPr="00C51046" w:rsidRDefault="00F068B9" w:rsidP="00F068B9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 w:rsidRPr="00DD0485">
        <w:rPr>
          <w:b/>
          <w:smallCaps/>
          <w:sz w:val="24"/>
          <w:szCs w:val="28"/>
          <w:u w:val="single"/>
        </w:rPr>
        <w:t>ASPECT RSE</w:t>
      </w:r>
      <w:r w:rsidRPr="00DD0485">
        <w:rPr>
          <w:b/>
          <w:sz w:val="24"/>
          <w:szCs w:val="28"/>
          <w:u w:val="single"/>
        </w:rPr>
        <w:t xml:space="preserve"> :                                                                             </w:t>
      </w:r>
      <w:r>
        <w:rPr>
          <w:b/>
          <w:sz w:val="28"/>
          <w:szCs w:val="28"/>
          <w:u w:val="single"/>
        </w:rPr>
        <w:tab/>
        <w:t xml:space="preserve">                                     </w:t>
      </w:r>
      <w:r w:rsidRPr="00544AA3">
        <w:rPr>
          <w:b/>
          <w:sz w:val="28"/>
          <w:szCs w:val="28"/>
          <w:u w:val="single"/>
        </w:rPr>
        <w:t xml:space="preserve">  </w:t>
      </w:r>
      <w:r w:rsidR="00DD0485">
        <w:rPr>
          <w:b/>
          <w:sz w:val="28"/>
          <w:szCs w:val="28"/>
          <w:u w:val="single"/>
        </w:rPr>
        <w:t xml:space="preserve">            </w:t>
      </w:r>
      <w:r w:rsidRPr="00544AA3">
        <w:rPr>
          <w:b/>
          <w:sz w:val="28"/>
          <w:szCs w:val="28"/>
          <w:u w:val="single"/>
        </w:rPr>
        <w:t xml:space="preserve">        </w:t>
      </w:r>
      <w:r>
        <w:rPr>
          <w:rFonts w:cs="Calibri"/>
          <w:b/>
          <w:noProof/>
          <w:sz w:val="28"/>
          <w:szCs w:val="28"/>
          <w:u w:val="single"/>
        </w:rPr>
        <w:t xml:space="preserve">5 </w:t>
      </w:r>
      <w:r w:rsidRPr="00544AA3">
        <w:rPr>
          <w:rFonts w:cs="Calibri"/>
          <w:b/>
          <w:noProof/>
          <w:sz w:val="28"/>
          <w:szCs w:val="28"/>
          <w:u w:val="single"/>
        </w:rPr>
        <w:t>%</w:t>
      </w:r>
      <w:r>
        <w:tab/>
      </w:r>
    </w:p>
    <w:p w14:paraId="5191FAD2" w14:textId="77777777" w:rsidR="00F068B9" w:rsidRDefault="00F068B9" w:rsidP="00F068B9">
      <w:pPr>
        <w:autoSpaceDE w:val="0"/>
        <w:autoSpaceDN w:val="0"/>
        <w:adjustRightInd w:val="0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Certifications, labels et engagements RSE</w:t>
      </w:r>
    </w:p>
    <w:p w14:paraId="68501FDB" w14:textId="77777777" w:rsidR="00F068B9" w:rsidRDefault="00F068B9" w:rsidP="00F068B9">
      <w:pPr>
        <w:autoSpaceDE w:val="0"/>
        <w:autoSpaceDN w:val="0"/>
        <w:adjustRightInd w:val="0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Cycle de vie des produits, provenance et compositions des produits,</w:t>
      </w:r>
    </w:p>
    <w:p w14:paraId="64E2FF08" w14:textId="77777777" w:rsidR="00F068B9" w:rsidRDefault="00F068B9" w:rsidP="00F068B9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657BB4">
        <w:rPr>
          <w:rFonts w:asciiTheme="minorHAnsi" w:hAnsiTheme="minorHAnsi" w:cs="Calibri"/>
        </w:rPr>
        <w:t>Politique Développement Durable mise en place par l'entreprise (gestion des</w:t>
      </w:r>
      <w:r>
        <w:rPr>
          <w:rFonts w:asciiTheme="minorHAnsi" w:hAnsiTheme="minorHAnsi" w:cs="Calibri"/>
        </w:rPr>
        <w:t xml:space="preserve"> </w:t>
      </w:r>
      <w:r w:rsidRPr="00657BB4">
        <w:rPr>
          <w:rFonts w:asciiTheme="minorHAnsi" w:hAnsiTheme="minorHAnsi" w:cs="Calibri"/>
        </w:rPr>
        <w:t xml:space="preserve">déchets, </w:t>
      </w:r>
      <w:r>
        <w:rPr>
          <w:rFonts w:asciiTheme="minorHAnsi" w:hAnsiTheme="minorHAnsi" w:cs="Calibri"/>
        </w:rPr>
        <w:t>gestion des locaux</w:t>
      </w:r>
      <w:r w:rsidRPr="00657BB4">
        <w:rPr>
          <w:rFonts w:asciiTheme="minorHAnsi" w:hAnsiTheme="minorHAnsi" w:cs="Calibri"/>
        </w:rPr>
        <w:t>,</w:t>
      </w:r>
      <w:r>
        <w:rPr>
          <w:rFonts w:asciiTheme="minorHAnsi" w:hAnsiTheme="minorHAnsi" w:cs="Calibri"/>
        </w:rPr>
        <w:t xml:space="preserve"> </w:t>
      </w:r>
      <w:r w:rsidRPr="00657BB4">
        <w:rPr>
          <w:rFonts w:asciiTheme="minorHAnsi" w:hAnsiTheme="minorHAnsi" w:cs="Calibri"/>
        </w:rPr>
        <w:t>etc…)</w:t>
      </w:r>
    </w:p>
    <w:p w14:paraId="735EB403" w14:textId="77777777" w:rsidR="00F068B9" w:rsidRPr="003F0F41" w:rsidRDefault="00F068B9" w:rsidP="00F068B9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b/>
          <w:sz w:val="22"/>
          <w:szCs w:val="22"/>
        </w:rPr>
      </w:pPr>
    </w:p>
    <w:p w14:paraId="132CDCB1" w14:textId="77777777" w:rsidR="00F068B9" w:rsidRDefault="00F068B9" w:rsidP="00F068B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4A054A">
        <w:rPr>
          <w:rFonts w:cs="Calibri"/>
          <w:noProof/>
          <w:color w:val="000000" w:themeColor="text2"/>
          <w:sz w:val="20"/>
        </w:rPr>
        <w:t>Réponse du candidat :</w:t>
      </w:r>
    </w:p>
    <w:p w14:paraId="3B1B20AF" w14:textId="77777777" w:rsidR="00F068B9" w:rsidRDefault="00F068B9" w:rsidP="00F068B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1AC19DC3" w14:textId="77777777" w:rsidR="00F068B9" w:rsidRDefault="00F068B9" w:rsidP="00F068B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10CE008F" w14:textId="77777777" w:rsidR="00F068B9" w:rsidRDefault="00F068B9" w:rsidP="006C65FA">
      <w:pPr>
        <w:rPr>
          <w:rFonts w:cs="Calibri"/>
          <w:b/>
        </w:rPr>
      </w:pPr>
    </w:p>
    <w:p w14:paraId="49F822B3" w14:textId="77777777" w:rsidR="006C65FA" w:rsidRPr="00A52867" w:rsidRDefault="006C65FA" w:rsidP="006C65FA">
      <w:pPr>
        <w:rPr>
          <w:rFonts w:cs="Calibri"/>
          <w:b/>
        </w:rPr>
      </w:pPr>
      <w:r w:rsidRPr="001B4A96">
        <w:rPr>
          <w:rFonts w:cs="Calibri"/>
          <w:b/>
        </w:rPr>
        <w:lastRenderedPageBreak/>
        <w:t xml:space="preserve">Pièces jointes  </w:t>
      </w:r>
    </w:p>
    <w:p w14:paraId="4F580212" w14:textId="77777777" w:rsidR="006C65FA" w:rsidRDefault="006C65FA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Fiches Techniques</w:t>
      </w:r>
    </w:p>
    <w:p w14:paraId="7E544C98" w14:textId="77777777" w:rsidR="006C65FA" w:rsidRDefault="006C65FA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Organigrammes</w:t>
      </w:r>
    </w:p>
    <w:p w14:paraId="030B5E2E" w14:textId="77777777" w:rsidR="006C65FA" w:rsidRDefault="006C65FA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CV des intervenants</w:t>
      </w:r>
    </w:p>
    <w:p w14:paraId="6628C108" w14:textId="77777777" w:rsidR="007730B9" w:rsidRPr="00DD0485" w:rsidRDefault="006C65FA" w:rsidP="00DD0485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Planning prévisionnel </w:t>
      </w:r>
    </w:p>
    <w:sectPr w:rsidR="007730B9" w:rsidRPr="00DD0485" w:rsidSect="0095500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77" w:right="851" w:bottom="851" w:left="1134" w:header="397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36D7" w14:textId="77777777" w:rsidR="00A6019C" w:rsidRDefault="00A6019C" w:rsidP="002B1C52">
      <w:pPr>
        <w:spacing w:after="0" w:line="240" w:lineRule="auto"/>
      </w:pPr>
      <w:r>
        <w:separator/>
      </w:r>
    </w:p>
  </w:endnote>
  <w:endnote w:type="continuationSeparator" w:id="0">
    <w:p w14:paraId="1AE2527D" w14:textId="77777777" w:rsidR="00A6019C" w:rsidRDefault="00A6019C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EE25B" w14:textId="77777777"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F4C60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F4C60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040C" w14:textId="77777777"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84906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84906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F6C59" w14:textId="77777777" w:rsidR="00A6019C" w:rsidRDefault="00A6019C" w:rsidP="002B1C52">
      <w:pPr>
        <w:spacing w:after="0" w:line="240" w:lineRule="auto"/>
      </w:pPr>
      <w:r>
        <w:separator/>
      </w:r>
    </w:p>
  </w:footnote>
  <w:footnote w:type="continuationSeparator" w:id="0">
    <w:p w14:paraId="3567A6B1" w14:textId="77777777" w:rsidR="00A6019C" w:rsidRDefault="00A6019C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39A2" w14:textId="77777777"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7AECBE9C" wp14:editId="67596BAB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6C8468D8" wp14:editId="2EB70BA0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C65FA">
      <w:rPr>
        <w:rFonts w:cs="Calibri"/>
        <w:noProof/>
        <w:lang w:eastAsia="fr-FR"/>
      </w:rPr>
      <w:drawing>
        <wp:inline distT="0" distB="0" distL="0" distR="0" wp14:anchorId="3F45B4FE" wp14:editId="703D5321">
          <wp:extent cx="628650" cy="62865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14:paraId="1AB6A4FF" w14:textId="77777777" w:rsidTr="008673B0">
      <w:trPr>
        <w:trHeight w:val="843"/>
      </w:trPr>
      <w:tc>
        <w:tcPr>
          <w:tcW w:w="10740" w:type="dxa"/>
        </w:tcPr>
        <w:p w14:paraId="7F166F3E" w14:textId="77777777" w:rsidR="009B4099" w:rsidRDefault="007730B9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0C6CF5">
            <w:rPr>
              <w:rFonts w:ascii="Arial" w:hAnsi="Arial" w:cs="Arial"/>
              <w:noProof/>
              <w:sz w:val="18"/>
              <w:lang w:eastAsia="fr-FR"/>
            </w:rPr>
            <w:drawing>
              <wp:inline distT="0" distB="0" distL="0" distR="0" wp14:anchorId="7BAB178A" wp14:editId="6DB30164">
                <wp:extent cx="1052830" cy="1052830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283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</w:r>
          <w:proofErr w:type="gramStart"/>
          <w:r w:rsidR="00702466">
            <w:rPr>
              <w:sz w:val="16"/>
              <w:szCs w:val="16"/>
            </w:rPr>
            <w:t>cadre</w:t>
          </w:r>
          <w:proofErr w:type="gramEnd"/>
          <w:r w:rsidR="00702466">
            <w:rPr>
              <w:sz w:val="16"/>
              <w:szCs w:val="16"/>
            </w:rPr>
            <w:t xml:space="preserve"> </w:t>
          </w:r>
        </w:p>
      </w:tc>
    </w:tr>
  </w:tbl>
  <w:p w14:paraId="6BE48DB2" w14:textId="77777777"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75FA4"/>
    <w:multiLevelType w:val="hybridMultilevel"/>
    <w:tmpl w:val="EA5EA65A"/>
    <w:lvl w:ilvl="0" w:tplc="3FEC8FB8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0333"/>
    <w:multiLevelType w:val="hybridMultilevel"/>
    <w:tmpl w:val="DADA7880"/>
    <w:lvl w:ilvl="0" w:tplc="F876624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780" w:hanging="360"/>
      </w:pPr>
    </w:lvl>
    <w:lvl w:ilvl="2" w:tplc="040C001B" w:tentative="1">
      <w:start w:val="1"/>
      <w:numFmt w:val="lowerRoman"/>
      <w:lvlText w:val="%3."/>
      <w:lvlJc w:val="right"/>
      <w:pPr>
        <w:ind w:left="3500" w:hanging="180"/>
      </w:pPr>
    </w:lvl>
    <w:lvl w:ilvl="3" w:tplc="040C000F" w:tentative="1">
      <w:start w:val="1"/>
      <w:numFmt w:val="decimal"/>
      <w:lvlText w:val="%4."/>
      <w:lvlJc w:val="left"/>
      <w:pPr>
        <w:ind w:left="4220" w:hanging="360"/>
      </w:pPr>
    </w:lvl>
    <w:lvl w:ilvl="4" w:tplc="040C0019" w:tentative="1">
      <w:start w:val="1"/>
      <w:numFmt w:val="lowerLetter"/>
      <w:lvlText w:val="%5."/>
      <w:lvlJc w:val="left"/>
      <w:pPr>
        <w:ind w:left="4940" w:hanging="360"/>
      </w:pPr>
    </w:lvl>
    <w:lvl w:ilvl="5" w:tplc="040C001B" w:tentative="1">
      <w:start w:val="1"/>
      <w:numFmt w:val="lowerRoman"/>
      <w:lvlText w:val="%6."/>
      <w:lvlJc w:val="right"/>
      <w:pPr>
        <w:ind w:left="5660" w:hanging="180"/>
      </w:pPr>
    </w:lvl>
    <w:lvl w:ilvl="6" w:tplc="040C000F" w:tentative="1">
      <w:start w:val="1"/>
      <w:numFmt w:val="decimal"/>
      <w:lvlText w:val="%7."/>
      <w:lvlJc w:val="left"/>
      <w:pPr>
        <w:ind w:left="6380" w:hanging="360"/>
      </w:pPr>
    </w:lvl>
    <w:lvl w:ilvl="7" w:tplc="040C0019" w:tentative="1">
      <w:start w:val="1"/>
      <w:numFmt w:val="lowerLetter"/>
      <w:lvlText w:val="%8."/>
      <w:lvlJc w:val="left"/>
      <w:pPr>
        <w:ind w:left="7100" w:hanging="360"/>
      </w:pPr>
    </w:lvl>
    <w:lvl w:ilvl="8" w:tplc="040C001B" w:tentative="1">
      <w:start w:val="1"/>
      <w:numFmt w:val="lowerRoman"/>
      <w:lvlText w:val="%9."/>
      <w:lvlJc w:val="right"/>
      <w:pPr>
        <w:ind w:left="7820" w:hanging="180"/>
      </w:pPr>
    </w:lvl>
  </w:abstractNum>
  <w:abstractNum w:abstractNumId="6" w15:restartNumberingAfterBreak="0">
    <w:nsid w:val="22205726"/>
    <w:multiLevelType w:val="hybridMultilevel"/>
    <w:tmpl w:val="9648DE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F63D6"/>
    <w:multiLevelType w:val="multilevel"/>
    <w:tmpl w:val="B392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A13DBF"/>
    <w:multiLevelType w:val="hybridMultilevel"/>
    <w:tmpl w:val="53A0953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E3999"/>
    <w:multiLevelType w:val="hybridMultilevel"/>
    <w:tmpl w:val="DA941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B6B28"/>
    <w:multiLevelType w:val="hybridMultilevel"/>
    <w:tmpl w:val="46CC6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845BC"/>
    <w:multiLevelType w:val="hybridMultilevel"/>
    <w:tmpl w:val="FE6E67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E28D10">
      <w:numFmt w:val="bullet"/>
      <w:lvlText w:val="-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5D09F2"/>
    <w:multiLevelType w:val="hybridMultilevel"/>
    <w:tmpl w:val="550E6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574699"/>
    <w:multiLevelType w:val="hybridMultilevel"/>
    <w:tmpl w:val="97589B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B1063"/>
    <w:multiLevelType w:val="hybridMultilevel"/>
    <w:tmpl w:val="4BCAFC64"/>
    <w:lvl w:ilvl="0" w:tplc="8F925FF2">
      <w:start w:val="4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960231">
    <w:abstractNumId w:val="7"/>
  </w:num>
  <w:num w:numId="2" w16cid:durableId="49575013">
    <w:abstractNumId w:val="17"/>
  </w:num>
  <w:num w:numId="3" w16cid:durableId="695351667">
    <w:abstractNumId w:val="4"/>
  </w:num>
  <w:num w:numId="4" w16cid:durableId="1791362409">
    <w:abstractNumId w:val="12"/>
  </w:num>
  <w:num w:numId="5" w16cid:durableId="885482229">
    <w:abstractNumId w:val="9"/>
  </w:num>
  <w:num w:numId="6" w16cid:durableId="557861509">
    <w:abstractNumId w:val="2"/>
  </w:num>
  <w:num w:numId="7" w16cid:durableId="2030716208">
    <w:abstractNumId w:val="20"/>
  </w:num>
  <w:num w:numId="8" w16cid:durableId="739056751">
    <w:abstractNumId w:val="23"/>
  </w:num>
  <w:num w:numId="9" w16cid:durableId="1117021396">
    <w:abstractNumId w:val="14"/>
  </w:num>
  <w:num w:numId="10" w16cid:durableId="1616717553">
    <w:abstractNumId w:val="19"/>
  </w:num>
  <w:num w:numId="11" w16cid:durableId="568075479">
    <w:abstractNumId w:val="8"/>
  </w:num>
  <w:num w:numId="12" w16cid:durableId="96369091">
    <w:abstractNumId w:val="1"/>
  </w:num>
  <w:num w:numId="13" w16cid:durableId="1794133712">
    <w:abstractNumId w:val="0"/>
  </w:num>
  <w:num w:numId="14" w16cid:durableId="2124768605">
    <w:abstractNumId w:val="15"/>
  </w:num>
  <w:num w:numId="15" w16cid:durableId="1557156002">
    <w:abstractNumId w:val="11"/>
  </w:num>
  <w:num w:numId="16" w16cid:durableId="1358851912">
    <w:abstractNumId w:val="3"/>
  </w:num>
  <w:num w:numId="17" w16cid:durableId="1952200861">
    <w:abstractNumId w:val="13"/>
  </w:num>
  <w:num w:numId="18" w16cid:durableId="2036803086">
    <w:abstractNumId w:val="6"/>
  </w:num>
  <w:num w:numId="19" w16cid:durableId="693114974">
    <w:abstractNumId w:val="5"/>
  </w:num>
  <w:num w:numId="20" w16cid:durableId="111704561">
    <w:abstractNumId w:val="16"/>
  </w:num>
  <w:num w:numId="21" w16cid:durableId="1162312639">
    <w:abstractNumId w:val="22"/>
  </w:num>
  <w:num w:numId="22" w16cid:durableId="974868253">
    <w:abstractNumId w:val="18"/>
  </w:num>
  <w:num w:numId="23" w16cid:durableId="294681202">
    <w:abstractNumId w:val="21"/>
  </w:num>
  <w:num w:numId="24" w16cid:durableId="1490604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466"/>
    <w:rsid w:val="000104C5"/>
    <w:rsid w:val="000107CF"/>
    <w:rsid w:val="00014B86"/>
    <w:rsid w:val="0002476C"/>
    <w:rsid w:val="00026141"/>
    <w:rsid w:val="0003255B"/>
    <w:rsid w:val="00033DD6"/>
    <w:rsid w:val="0003648C"/>
    <w:rsid w:val="00041437"/>
    <w:rsid w:val="00043649"/>
    <w:rsid w:val="00043A13"/>
    <w:rsid w:val="00047BF4"/>
    <w:rsid w:val="00052EA8"/>
    <w:rsid w:val="0005667D"/>
    <w:rsid w:val="00084304"/>
    <w:rsid w:val="000844E0"/>
    <w:rsid w:val="000A3DFE"/>
    <w:rsid w:val="000A6449"/>
    <w:rsid w:val="000B357E"/>
    <w:rsid w:val="000B487D"/>
    <w:rsid w:val="00103FCB"/>
    <w:rsid w:val="00114DC7"/>
    <w:rsid w:val="00117F0C"/>
    <w:rsid w:val="0012378F"/>
    <w:rsid w:val="00134C3D"/>
    <w:rsid w:val="001513A6"/>
    <w:rsid w:val="001520ED"/>
    <w:rsid w:val="00155B95"/>
    <w:rsid w:val="001564F7"/>
    <w:rsid w:val="00161041"/>
    <w:rsid w:val="0017639B"/>
    <w:rsid w:val="00177C87"/>
    <w:rsid w:val="001863B3"/>
    <w:rsid w:val="00194B13"/>
    <w:rsid w:val="001A443D"/>
    <w:rsid w:val="001B4A96"/>
    <w:rsid w:val="001C5D43"/>
    <w:rsid w:val="001D0E33"/>
    <w:rsid w:val="001D1668"/>
    <w:rsid w:val="001E4E2C"/>
    <w:rsid w:val="001E6920"/>
    <w:rsid w:val="001F2608"/>
    <w:rsid w:val="001F33D0"/>
    <w:rsid w:val="001F35B9"/>
    <w:rsid w:val="001F4629"/>
    <w:rsid w:val="001F46C2"/>
    <w:rsid w:val="0020230D"/>
    <w:rsid w:val="00207F1E"/>
    <w:rsid w:val="00211EC7"/>
    <w:rsid w:val="002172A5"/>
    <w:rsid w:val="00230A15"/>
    <w:rsid w:val="00243227"/>
    <w:rsid w:val="00243C09"/>
    <w:rsid w:val="00255830"/>
    <w:rsid w:val="00262DDB"/>
    <w:rsid w:val="002635B4"/>
    <w:rsid w:val="00276076"/>
    <w:rsid w:val="00276F8A"/>
    <w:rsid w:val="00281A87"/>
    <w:rsid w:val="00281B03"/>
    <w:rsid w:val="002A3981"/>
    <w:rsid w:val="002A6F1A"/>
    <w:rsid w:val="002B1C52"/>
    <w:rsid w:val="002B6B45"/>
    <w:rsid w:val="002C7525"/>
    <w:rsid w:val="002E051B"/>
    <w:rsid w:val="002E72C0"/>
    <w:rsid w:val="0030738E"/>
    <w:rsid w:val="003204DA"/>
    <w:rsid w:val="003245C4"/>
    <w:rsid w:val="00327E5E"/>
    <w:rsid w:val="003353C3"/>
    <w:rsid w:val="00336DF5"/>
    <w:rsid w:val="00360632"/>
    <w:rsid w:val="0037536A"/>
    <w:rsid w:val="00390164"/>
    <w:rsid w:val="003B0C78"/>
    <w:rsid w:val="003E1654"/>
    <w:rsid w:val="003E2009"/>
    <w:rsid w:val="003E3CB9"/>
    <w:rsid w:val="003F0F41"/>
    <w:rsid w:val="003F6A12"/>
    <w:rsid w:val="003F7F50"/>
    <w:rsid w:val="00403893"/>
    <w:rsid w:val="00430C5D"/>
    <w:rsid w:val="00440EC8"/>
    <w:rsid w:val="004414A9"/>
    <w:rsid w:val="00462EB5"/>
    <w:rsid w:val="00484415"/>
    <w:rsid w:val="00487BA9"/>
    <w:rsid w:val="004A054A"/>
    <w:rsid w:val="004A11E6"/>
    <w:rsid w:val="004C330D"/>
    <w:rsid w:val="004C5531"/>
    <w:rsid w:val="004E2BD3"/>
    <w:rsid w:val="004E3EC2"/>
    <w:rsid w:val="004F005D"/>
    <w:rsid w:val="004F410B"/>
    <w:rsid w:val="00500E2F"/>
    <w:rsid w:val="00544AA3"/>
    <w:rsid w:val="00555B86"/>
    <w:rsid w:val="00587A72"/>
    <w:rsid w:val="005906C3"/>
    <w:rsid w:val="00592946"/>
    <w:rsid w:val="005977FE"/>
    <w:rsid w:val="005A2639"/>
    <w:rsid w:val="005B1E33"/>
    <w:rsid w:val="005B615D"/>
    <w:rsid w:val="005C7164"/>
    <w:rsid w:val="005D4C3F"/>
    <w:rsid w:val="005E14E4"/>
    <w:rsid w:val="005E1E2A"/>
    <w:rsid w:val="005F35C2"/>
    <w:rsid w:val="00603E98"/>
    <w:rsid w:val="00604658"/>
    <w:rsid w:val="00626096"/>
    <w:rsid w:val="00632F9F"/>
    <w:rsid w:val="00634365"/>
    <w:rsid w:val="0063495E"/>
    <w:rsid w:val="0065051F"/>
    <w:rsid w:val="00652CE7"/>
    <w:rsid w:val="00657BB4"/>
    <w:rsid w:val="006836A4"/>
    <w:rsid w:val="00684010"/>
    <w:rsid w:val="00685822"/>
    <w:rsid w:val="00687F84"/>
    <w:rsid w:val="00695E72"/>
    <w:rsid w:val="0069620D"/>
    <w:rsid w:val="006A37B6"/>
    <w:rsid w:val="006A6F5C"/>
    <w:rsid w:val="006B1F91"/>
    <w:rsid w:val="006B78A6"/>
    <w:rsid w:val="006C2417"/>
    <w:rsid w:val="006C38BC"/>
    <w:rsid w:val="006C3E61"/>
    <w:rsid w:val="006C65FA"/>
    <w:rsid w:val="006D290E"/>
    <w:rsid w:val="006D2DC1"/>
    <w:rsid w:val="006E6104"/>
    <w:rsid w:val="006F47BE"/>
    <w:rsid w:val="00702466"/>
    <w:rsid w:val="00744F09"/>
    <w:rsid w:val="007469E6"/>
    <w:rsid w:val="00756013"/>
    <w:rsid w:val="00762E58"/>
    <w:rsid w:val="007730B9"/>
    <w:rsid w:val="00775ECB"/>
    <w:rsid w:val="00784B07"/>
    <w:rsid w:val="00795C85"/>
    <w:rsid w:val="007A2A56"/>
    <w:rsid w:val="007B1BD6"/>
    <w:rsid w:val="007B588D"/>
    <w:rsid w:val="007E5C2E"/>
    <w:rsid w:val="007F27F2"/>
    <w:rsid w:val="00802B88"/>
    <w:rsid w:val="00811E5F"/>
    <w:rsid w:val="00815C0A"/>
    <w:rsid w:val="008200DE"/>
    <w:rsid w:val="00823A45"/>
    <w:rsid w:val="008522F4"/>
    <w:rsid w:val="008673B0"/>
    <w:rsid w:val="00870BE4"/>
    <w:rsid w:val="008829E4"/>
    <w:rsid w:val="008871FC"/>
    <w:rsid w:val="00890C58"/>
    <w:rsid w:val="008925F8"/>
    <w:rsid w:val="008A105B"/>
    <w:rsid w:val="008A77D5"/>
    <w:rsid w:val="008B3B27"/>
    <w:rsid w:val="008D1FE7"/>
    <w:rsid w:val="008F6831"/>
    <w:rsid w:val="00925DE8"/>
    <w:rsid w:val="0094637E"/>
    <w:rsid w:val="00955004"/>
    <w:rsid w:val="00980D95"/>
    <w:rsid w:val="0098504C"/>
    <w:rsid w:val="00997B31"/>
    <w:rsid w:val="009B4099"/>
    <w:rsid w:val="009C1597"/>
    <w:rsid w:val="009C1AEF"/>
    <w:rsid w:val="009C2AB5"/>
    <w:rsid w:val="009D75D3"/>
    <w:rsid w:val="009E05EF"/>
    <w:rsid w:val="00A405CB"/>
    <w:rsid w:val="00A52867"/>
    <w:rsid w:val="00A6019C"/>
    <w:rsid w:val="00A6778D"/>
    <w:rsid w:val="00A7458B"/>
    <w:rsid w:val="00A83586"/>
    <w:rsid w:val="00A84A89"/>
    <w:rsid w:val="00AA64F6"/>
    <w:rsid w:val="00AB5229"/>
    <w:rsid w:val="00AB6D9C"/>
    <w:rsid w:val="00B2104D"/>
    <w:rsid w:val="00B253EA"/>
    <w:rsid w:val="00B35026"/>
    <w:rsid w:val="00B4231A"/>
    <w:rsid w:val="00B62418"/>
    <w:rsid w:val="00B751E7"/>
    <w:rsid w:val="00B75A91"/>
    <w:rsid w:val="00B7670A"/>
    <w:rsid w:val="00B84906"/>
    <w:rsid w:val="00B94FEC"/>
    <w:rsid w:val="00B96682"/>
    <w:rsid w:val="00BA0D58"/>
    <w:rsid w:val="00BC35DA"/>
    <w:rsid w:val="00BD259E"/>
    <w:rsid w:val="00BE214D"/>
    <w:rsid w:val="00BF064F"/>
    <w:rsid w:val="00C048B7"/>
    <w:rsid w:val="00C123DE"/>
    <w:rsid w:val="00C25205"/>
    <w:rsid w:val="00C325DD"/>
    <w:rsid w:val="00C3727E"/>
    <w:rsid w:val="00C51046"/>
    <w:rsid w:val="00C56731"/>
    <w:rsid w:val="00C567BC"/>
    <w:rsid w:val="00C56CE0"/>
    <w:rsid w:val="00C6688E"/>
    <w:rsid w:val="00C91DAE"/>
    <w:rsid w:val="00C930CD"/>
    <w:rsid w:val="00C94A96"/>
    <w:rsid w:val="00CA5769"/>
    <w:rsid w:val="00CC1654"/>
    <w:rsid w:val="00CD1C4D"/>
    <w:rsid w:val="00CD2E3E"/>
    <w:rsid w:val="00CD66E0"/>
    <w:rsid w:val="00CE422A"/>
    <w:rsid w:val="00CF760A"/>
    <w:rsid w:val="00D01B67"/>
    <w:rsid w:val="00D03FB1"/>
    <w:rsid w:val="00D118CC"/>
    <w:rsid w:val="00D2030B"/>
    <w:rsid w:val="00D24DB5"/>
    <w:rsid w:val="00D25EDC"/>
    <w:rsid w:val="00D2668F"/>
    <w:rsid w:val="00D27999"/>
    <w:rsid w:val="00D413B6"/>
    <w:rsid w:val="00D4750C"/>
    <w:rsid w:val="00D5098F"/>
    <w:rsid w:val="00D658B7"/>
    <w:rsid w:val="00D670BF"/>
    <w:rsid w:val="00D8057C"/>
    <w:rsid w:val="00D85FF9"/>
    <w:rsid w:val="00DA35BC"/>
    <w:rsid w:val="00DA7684"/>
    <w:rsid w:val="00DB10FD"/>
    <w:rsid w:val="00DB66C4"/>
    <w:rsid w:val="00DD0485"/>
    <w:rsid w:val="00DF3F77"/>
    <w:rsid w:val="00DF410D"/>
    <w:rsid w:val="00E0192F"/>
    <w:rsid w:val="00E0287C"/>
    <w:rsid w:val="00E14C43"/>
    <w:rsid w:val="00E41295"/>
    <w:rsid w:val="00E431D4"/>
    <w:rsid w:val="00E70CD2"/>
    <w:rsid w:val="00E75F19"/>
    <w:rsid w:val="00E8094F"/>
    <w:rsid w:val="00E86346"/>
    <w:rsid w:val="00E87FE7"/>
    <w:rsid w:val="00E949B3"/>
    <w:rsid w:val="00EC16F7"/>
    <w:rsid w:val="00EC211E"/>
    <w:rsid w:val="00EC6C0D"/>
    <w:rsid w:val="00ED1232"/>
    <w:rsid w:val="00ED17DE"/>
    <w:rsid w:val="00EE30E8"/>
    <w:rsid w:val="00EE4851"/>
    <w:rsid w:val="00EF365A"/>
    <w:rsid w:val="00EF4C60"/>
    <w:rsid w:val="00F068B9"/>
    <w:rsid w:val="00F40205"/>
    <w:rsid w:val="00F43F6C"/>
    <w:rsid w:val="00F81958"/>
    <w:rsid w:val="00F847C9"/>
    <w:rsid w:val="00FA5275"/>
    <w:rsid w:val="00FC0C48"/>
    <w:rsid w:val="00FC144D"/>
    <w:rsid w:val="00FC320F"/>
    <w:rsid w:val="00FC53A8"/>
    <w:rsid w:val="00FC5F55"/>
    <w:rsid w:val="00FD3FA4"/>
    <w:rsid w:val="00FE078B"/>
    <w:rsid w:val="00FE07DF"/>
    <w:rsid w:val="00FE3FE2"/>
    <w:rsid w:val="00FE4155"/>
    <w:rsid w:val="00FF41FA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B0DBFF"/>
  <w15:docId w15:val="{1AFD9C87-3CD9-411D-AABC-D501D044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  <w:style w:type="paragraph" w:customStyle="1" w:styleId="NormalA">
    <w:name w:val="Normal A"/>
    <w:basedOn w:val="Normal"/>
    <w:rsid w:val="007730B9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A6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6F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67CD4-2061-448E-8B4B-5CF9C47B8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739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GUEY-POUGNET, Catherine</dc:creator>
  <cp:lastModifiedBy>BARATAUD, Chemmama</cp:lastModifiedBy>
  <cp:revision>12</cp:revision>
  <cp:lastPrinted>2024-11-13T14:00:00Z</cp:lastPrinted>
  <dcterms:created xsi:type="dcterms:W3CDTF">2024-11-13T15:03:00Z</dcterms:created>
  <dcterms:modified xsi:type="dcterms:W3CDTF">2025-07-29T12:16:00Z</dcterms:modified>
</cp:coreProperties>
</file>